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B1" w:rsidRDefault="001C1C56" w:rsidP="001C1C5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05DFB">
        <w:rPr>
          <w:rFonts w:ascii="Times New Roman" w:hAnsi="Times New Roman" w:cs="Times New Roman"/>
          <w:b/>
          <w:sz w:val="28"/>
          <w:szCs w:val="28"/>
        </w:rPr>
        <w:t>Организация мини-музея в МАДОУ №313</w:t>
      </w:r>
      <w:r w:rsidR="00105DFB" w:rsidRPr="00105DFB">
        <w:rPr>
          <w:rFonts w:ascii="Times New Roman" w:hAnsi="Times New Roman" w:cs="Times New Roman"/>
          <w:b/>
          <w:sz w:val="28"/>
          <w:szCs w:val="28"/>
        </w:rPr>
        <w:t>, как одно из средств разв</w:t>
      </w:r>
      <w:r w:rsidR="00105DFB">
        <w:rPr>
          <w:rFonts w:ascii="Times New Roman" w:hAnsi="Times New Roman" w:cs="Times New Roman"/>
          <w:b/>
          <w:sz w:val="28"/>
          <w:szCs w:val="28"/>
        </w:rPr>
        <w:t>ития русской и татарской речи (</w:t>
      </w:r>
      <w:r w:rsidR="00105DFB" w:rsidRPr="00105DFB">
        <w:rPr>
          <w:rFonts w:ascii="Times New Roman" w:hAnsi="Times New Roman" w:cs="Times New Roman"/>
          <w:b/>
          <w:sz w:val="28"/>
          <w:szCs w:val="28"/>
        </w:rPr>
        <w:t>по программе «</w:t>
      </w:r>
      <w:proofErr w:type="spellStart"/>
      <w:r w:rsidR="00105DFB" w:rsidRPr="00105DFB">
        <w:rPr>
          <w:rFonts w:ascii="Times New Roman" w:hAnsi="Times New Roman" w:cs="Times New Roman"/>
          <w:b/>
          <w:sz w:val="28"/>
          <w:szCs w:val="28"/>
        </w:rPr>
        <w:t>Татарча</w:t>
      </w:r>
      <w:proofErr w:type="spellEnd"/>
      <w:r w:rsidR="00105DFB" w:rsidRPr="00105DF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05DFB" w:rsidRPr="00105DFB">
        <w:rPr>
          <w:rFonts w:ascii="Times New Roman" w:hAnsi="Times New Roman"/>
          <w:b/>
          <w:sz w:val="28"/>
          <w:szCs w:val="28"/>
        </w:rPr>
        <w:t>өйлəшəбез»)</w:t>
      </w:r>
    </w:p>
    <w:p w:rsidR="005C1B6F" w:rsidRPr="008516E4" w:rsidRDefault="005C1B6F" w:rsidP="005C1B6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16E4">
        <w:rPr>
          <w:rFonts w:ascii="Times New Roman" w:hAnsi="Times New Roman" w:cs="Times New Roman"/>
          <w:sz w:val="24"/>
          <w:szCs w:val="24"/>
        </w:rPr>
        <w:t>Садретдинова</w:t>
      </w:r>
      <w:proofErr w:type="spellEnd"/>
      <w:r w:rsidRPr="008516E4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8516E4">
        <w:rPr>
          <w:rFonts w:ascii="Times New Roman" w:hAnsi="Times New Roman" w:cs="Times New Roman"/>
          <w:sz w:val="24"/>
          <w:szCs w:val="24"/>
        </w:rPr>
        <w:t>Мударрисовна</w:t>
      </w:r>
      <w:proofErr w:type="spellEnd"/>
      <w:r w:rsidRPr="008516E4">
        <w:rPr>
          <w:rFonts w:ascii="Times New Roman" w:hAnsi="Times New Roman" w:cs="Times New Roman"/>
          <w:sz w:val="24"/>
          <w:szCs w:val="24"/>
        </w:rPr>
        <w:t>,</w:t>
      </w:r>
    </w:p>
    <w:p w:rsidR="005C1B6F" w:rsidRPr="008516E4" w:rsidRDefault="005C1B6F" w:rsidP="005C1B6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16E4">
        <w:rPr>
          <w:rFonts w:ascii="Times New Roman" w:hAnsi="Times New Roman" w:cs="Times New Roman"/>
          <w:sz w:val="24"/>
          <w:szCs w:val="24"/>
        </w:rPr>
        <w:t>старший воспитатель высшей квалификационной категории,</w:t>
      </w:r>
    </w:p>
    <w:p w:rsidR="007721B1" w:rsidRPr="008516E4" w:rsidRDefault="007721B1" w:rsidP="001C1C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16E4"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 w:rsidRPr="0085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6E4">
        <w:rPr>
          <w:rFonts w:ascii="Times New Roman" w:hAnsi="Times New Roman" w:cs="Times New Roman"/>
          <w:sz w:val="24"/>
          <w:szCs w:val="24"/>
        </w:rPr>
        <w:t>Ильмира</w:t>
      </w:r>
      <w:proofErr w:type="spellEnd"/>
      <w:r w:rsidRPr="0085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6E4">
        <w:rPr>
          <w:rFonts w:ascii="Times New Roman" w:hAnsi="Times New Roman" w:cs="Times New Roman"/>
          <w:sz w:val="24"/>
          <w:szCs w:val="24"/>
        </w:rPr>
        <w:t>Фаязовна</w:t>
      </w:r>
      <w:proofErr w:type="spellEnd"/>
      <w:r w:rsidRPr="008516E4">
        <w:rPr>
          <w:rFonts w:ascii="Times New Roman" w:hAnsi="Times New Roman" w:cs="Times New Roman"/>
          <w:sz w:val="24"/>
          <w:szCs w:val="24"/>
        </w:rPr>
        <w:t>,</w:t>
      </w:r>
    </w:p>
    <w:p w:rsidR="007721B1" w:rsidRPr="008516E4" w:rsidRDefault="005C1B6F" w:rsidP="001C1C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16E4">
        <w:rPr>
          <w:rFonts w:ascii="Times New Roman" w:hAnsi="Times New Roman" w:cs="Times New Roman"/>
          <w:sz w:val="24"/>
          <w:szCs w:val="24"/>
        </w:rPr>
        <w:t xml:space="preserve"> воспитатель высшей</w:t>
      </w:r>
      <w:r w:rsidR="007721B1" w:rsidRPr="008516E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2B25F3" w:rsidRPr="008516E4" w:rsidRDefault="007721B1" w:rsidP="001C1C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16E4">
        <w:rPr>
          <w:rFonts w:ascii="Times New Roman" w:hAnsi="Times New Roman" w:cs="Times New Roman"/>
          <w:sz w:val="24"/>
          <w:szCs w:val="24"/>
        </w:rPr>
        <w:t>МАДОУ «Детский сад № 313 комбинированного вида»</w:t>
      </w:r>
    </w:p>
    <w:p w:rsidR="007721B1" w:rsidRPr="008516E4" w:rsidRDefault="007721B1" w:rsidP="001C1C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16E4">
        <w:rPr>
          <w:rFonts w:ascii="Times New Roman" w:hAnsi="Times New Roman" w:cs="Times New Roman"/>
          <w:sz w:val="24"/>
          <w:szCs w:val="24"/>
        </w:rPr>
        <w:t xml:space="preserve"> Кировского района г</w:t>
      </w:r>
      <w:proofErr w:type="gramStart"/>
      <w:r w:rsidRPr="008516E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516E4">
        <w:rPr>
          <w:rFonts w:ascii="Times New Roman" w:hAnsi="Times New Roman" w:cs="Times New Roman"/>
          <w:sz w:val="24"/>
          <w:szCs w:val="24"/>
        </w:rPr>
        <w:t>азани</w:t>
      </w:r>
    </w:p>
    <w:p w:rsidR="00E01678" w:rsidRPr="00755B5E" w:rsidRDefault="00332219" w:rsidP="008516E4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3444875</wp:posOffset>
            </wp:positionH>
            <wp:positionV relativeFrom="margin">
              <wp:posOffset>3760470</wp:posOffset>
            </wp:positionV>
            <wp:extent cx="2650490" cy="1762760"/>
            <wp:effectExtent l="19050" t="0" r="0" b="0"/>
            <wp:wrapSquare wrapText="bothSides"/>
            <wp:docPr id="2" name="Рисунок 2" descr="C:\Documents and Settings\Эльвира\Рабочий стол\новые тексты\Музей Универсиада\универсиада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Эльвира\Рабочий стол\новые тексты\Музей Универсиада\универсиада 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 xml:space="preserve">В течение нескольких лет мы разрабатываем и внедряем различные </w:t>
      </w:r>
      <w:r w:rsidR="00F5170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технологии, реализуем программу по обучению детей татарскому языку </w:t>
      </w:r>
      <w:r w:rsidR="00F51709" w:rsidRPr="00F517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709" w:rsidRPr="00F51709">
        <w:rPr>
          <w:rFonts w:ascii="Times New Roman" w:hAnsi="Times New Roman" w:cs="Times New Roman"/>
          <w:sz w:val="28"/>
          <w:szCs w:val="28"/>
        </w:rPr>
        <w:t>Татарча</w:t>
      </w:r>
      <w:proofErr w:type="spellEnd"/>
      <w:r w:rsidR="00F51709" w:rsidRPr="00F51709">
        <w:rPr>
          <w:rFonts w:ascii="Times New Roman" w:hAnsi="Times New Roman" w:cs="Times New Roman"/>
          <w:sz w:val="28"/>
          <w:szCs w:val="28"/>
        </w:rPr>
        <w:t xml:space="preserve"> с</w:t>
      </w:r>
      <w:r w:rsidR="00F51709" w:rsidRPr="00F51709">
        <w:rPr>
          <w:rFonts w:ascii="Times New Roman" w:hAnsi="Times New Roman"/>
          <w:sz w:val="28"/>
          <w:szCs w:val="28"/>
        </w:rPr>
        <w:t>өйлəшəбез»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 xml:space="preserve">, успешно используем метод проектов. Один из наших проектов — </w:t>
      </w:r>
      <w:r w:rsidR="00B51FDF" w:rsidRPr="00F517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1709" w:rsidRPr="00F51709">
        <w:rPr>
          <w:rFonts w:ascii="Times New Roman" w:hAnsi="Times New Roman" w:cs="Times New Roman"/>
          <w:sz w:val="28"/>
          <w:szCs w:val="28"/>
        </w:rPr>
        <w:t>Организация мини-музея в МАДОУ №313, как одно из средств развития русской и татарской речи</w:t>
      </w:r>
      <w:r w:rsidR="00B51FDF" w:rsidRPr="00F517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1B1" w:rsidRPr="00755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FDF" w:rsidRPr="00755B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27DC9" w:rsidRPr="00755B5E">
        <w:rPr>
          <w:rFonts w:ascii="Times New Roman" w:eastAsia="Times New Roman" w:hAnsi="Times New Roman" w:cs="Times New Roman"/>
          <w:sz w:val="28"/>
          <w:szCs w:val="28"/>
        </w:rPr>
        <w:t>Казань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 xml:space="preserve"> — город музеев. Однако часто ли наши дети бывают в них? Мы провели анкетирование и выяснили, что большая </w:t>
      </w:r>
      <w:proofErr w:type="gramStart"/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часть воспитанников детского сада ни разу не была в</w:t>
      </w:r>
      <w:proofErr w:type="gramEnd"/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 xml:space="preserve"> музее. Причины самые разные. Во-первых, мы находимся в типичном «спальном» районе, удаленном от центра, где размещено большинство музеев. Во-вторых, многие родители считают, что дошкольникам еще рано посещать такие учреждения: «</w:t>
      </w:r>
      <w:proofErr w:type="gramStart"/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Малы</w:t>
      </w:r>
      <w:proofErr w:type="gramEnd"/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 xml:space="preserve"> и ничего не поймут, чего зря время тратить». И, в-третьих, многим папам и мамам просто не приходит в голову идея такой экскурсии.</w:t>
      </w:r>
      <w:r w:rsidR="00CC2CA6" w:rsidRPr="00755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Как же привлечь внимание родителей к музеям? Прямая агитация здесь вряд ли поможет. Поэтому для начала мы решили создат</w:t>
      </w:r>
      <w:r w:rsidR="00027DC9" w:rsidRPr="00755B5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proofErr w:type="gramStart"/>
      <w:r w:rsidR="00027DC9" w:rsidRPr="00755B5E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proofErr w:type="gramEnd"/>
      <w:r w:rsidR="00027DC9" w:rsidRPr="00755B5E">
        <w:rPr>
          <w:rFonts w:ascii="Times New Roman" w:eastAsia="Times New Roman" w:hAnsi="Times New Roman" w:cs="Times New Roman"/>
          <w:sz w:val="28"/>
          <w:szCs w:val="28"/>
        </w:rPr>
        <w:t xml:space="preserve"> «мини-музей»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1B1" w:rsidRPr="00755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FDF" w:rsidRPr="00755B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Конечно, в условиях детского сада невозможно создать экспозиции, соответствующие требованиям музейного дела. Поэтому мы назвали их «мини-музеями». Часть слова «мин</w:t>
      </w:r>
      <w:proofErr w:type="gramStart"/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>» в нашем случае отражает и возраст детей, для которых они предназначены, и размеры экспозиции, и определенную ограниченность тематики.</w:t>
      </w:r>
      <w:r w:rsidR="008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t xml:space="preserve">Важная особенность этих элементов развивающей среды — участие в их создании детей и родителей. Дошкольники чувствуют свою причастность к мини-музею: они </w:t>
      </w:r>
      <w:r w:rsidR="00B51FDF" w:rsidRPr="00755B5E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участвуют в обсуждении его тематики, приносят из дома экспонаты. Ребята из старших групп проводят экскурсии для младших, пополняют их своими рисунками.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  <w:r w:rsidR="00092B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560375" y="2070202"/>
            <wp:positionH relativeFrom="margin">
              <wp:align>left</wp:align>
            </wp:positionH>
            <wp:positionV relativeFrom="margin">
              <wp:align>top</wp:align>
            </wp:positionV>
            <wp:extent cx="2175510" cy="1433779"/>
            <wp:effectExtent l="19050" t="0" r="0" b="0"/>
            <wp:wrapSquare wrapText="bothSides"/>
            <wp:docPr id="1" name="Рисунок 1" descr="C:\Эльвира\все фотки\музей\весна 13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львира\все фотки\музей\весна 13\DSC_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BCC" w:rsidRPr="0009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709">
        <w:rPr>
          <w:rFonts w:ascii="Times New Roman" w:eastAsia="Times New Roman" w:hAnsi="Times New Roman" w:cs="Times New Roman"/>
          <w:sz w:val="28"/>
          <w:szCs w:val="28"/>
        </w:rPr>
        <w:t xml:space="preserve">Так что же общего между музеем и татарской речью? </w:t>
      </w:r>
      <w:r w:rsidR="00565516">
        <w:rPr>
          <w:rFonts w:ascii="Times New Roman" w:eastAsia="Times New Roman" w:hAnsi="Times New Roman" w:cs="Times New Roman"/>
          <w:sz w:val="28"/>
          <w:szCs w:val="28"/>
        </w:rPr>
        <w:t xml:space="preserve">Задача УМК </w:t>
      </w:r>
      <w:r w:rsidR="00565516" w:rsidRPr="00F517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5516" w:rsidRPr="00F51709">
        <w:rPr>
          <w:rFonts w:ascii="Times New Roman" w:hAnsi="Times New Roman" w:cs="Times New Roman"/>
          <w:sz w:val="28"/>
          <w:szCs w:val="28"/>
        </w:rPr>
        <w:t>Татарча</w:t>
      </w:r>
      <w:proofErr w:type="spellEnd"/>
      <w:r w:rsidR="00565516" w:rsidRPr="00F51709">
        <w:rPr>
          <w:rFonts w:ascii="Times New Roman" w:hAnsi="Times New Roman" w:cs="Times New Roman"/>
          <w:sz w:val="28"/>
          <w:szCs w:val="28"/>
        </w:rPr>
        <w:t xml:space="preserve"> с</w:t>
      </w:r>
      <w:r w:rsidR="00565516" w:rsidRPr="00F51709">
        <w:rPr>
          <w:rFonts w:ascii="Times New Roman" w:hAnsi="Times New Roman"/>
          <w:sz w:val="28"/>
          <w:szCs w:val="28"/>
        </w:rPr>
        <w:t>өйлəшəбез»</w:t>
      </w:r>
      <w:r w:rsidR="00565516">
        <w:rPr>
          <w:rFonts w:ascii="Times New Roman" w:hAnsi="Times New Roman"/>
          <w:sz w:val="28"/>
          <w:szCs w:val="28"/>
        </w:rPr>
        <w:t xml:space="preserve"> - формирование и развитие первоначальных умений и навыков практического владения татарским языком в устной форме. Эта задача тесно переплетается с задачами реализации проекта «Музей в детском саду». Ведь воспитатель использует любую возможность для закрепления изученных татарских слов, а приемы музейной педагогики этому только способствуют. </w:t>
      </w:r>
      <w:r w:rsidR="00E01678" w:rsidRPr="00755B5E">
        <w:rPr>
          <w:rFonts w:ascii="Times New Roman" w:hAnsi="Times New Roman" w:cs="Times New Roman"/>
          <w:sz w:val="28"/>
          <w:szCs w:val="28"/>
        </w:rPr>
        <w:t>Экспозиции в нашем мини-музее не являются стационарными. Тематика экспозиций обусловлена темами компле</w:t>
      </w:r>
      <w:r w:rsidR="00565516">
        <w:rPr>
          <w:rFonts w:ascii="Times New Roman" w:hAnsi="Times New Roman" w:cs="Times New Roman"/>
          <w:sz w:val="28"/>
          <w:szCs w:val="28"/>
        </w:rPr>
        <w:t>ксно-тематического планирования и органично вплетены в тематическое расп</w:t>
      </w:r>
      <w:r w:rsidR="007B07C3">
        <w:rPr>
          <w:rFonts w:ascii="Times New Roman" w:hAnsi="Times New Roman" w:cs="Times New Roman"/>
          <w:sz w:val="28"/>
          <w:szCs w:val="28"/>
        </w:rPr>
        <w:t>ределение материала в УМК</w:t>
      </w:r>
      <w:r w:rsidR="00565516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911"/>
      </w:tblGrid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911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Тематика мини-музея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6911" w:type="dxa"/>
          </w:tcPr>
          <w:p w:rsidR="00E01678" w:rsidRPr="00092BCC" w:rsidRDefault="00E01678" w:rsidP="00755B5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«Мой родной город – Казань»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6911" w:type="dxa"/>
          </w:tcPr>
          <w:p w:rsidR="00E01678" w:rsidRPr="00092BCC" w:rsidRDefault="00E01678" w:rsidP="00755B5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6911" w:type="dxa"/>
          </w:tcPr>
          <w:p w:rsidR="00E01678" w:rsidRPr="007B07C3" w:rsidRDefault="00E01678" w:rsidP="007B07C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декабрь-январь</w:t>
            </w:r>
          </w:p>
        </w:tc>
        <w:tc>
          <w:tcPr>
            <w:tcW w:w="6911" w:type="dxa"/>
          </w:tcPr>
          <w:p w:rsidR="00E01678" w:rsidRPr="007B07C3" w:rsidRDefault="00E01678" w:rsidP="007B07C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6911" w:type="dxa"/>
          </w:tcPr>
          <w:p w:rsidR="00E01678" w:rsidRPr="00092BCC" w:rsidRDefault="00E01678" w:rsidP="00755B5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«Музей защитника Отечества»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6911" w:type="dxa"/>
          </w:tcPr>
          <w:p w:rsidR="00E01678" w:rsidRPr="007B07C3" w:rsidRDefault="00E01678" w:rsidP="007B07C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«О, женщина!»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6911" w:type="dxa"/>
          </w:tcPr>
          <w:p w:rsidR="00E01678" w:rsidRPr="007B07C3" w:rsidRDefault="00E01678" w:rsidP="007B07C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«Музей космонавтики</w:t>
            </w:r>
            <w:r w:rsidR="007B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678" w:rsidRPr="00755B5E" w:rsidTr="007B07C3">
        <w:trPr>
          <w:trHeight w:val="283"/>
        </w:trPr>
        <w:tc>
          <w:tcPr>
            <w:tcW w:w="2552" w:type="dxa"/>
          </w:tcPr>
          <w:p w:rsidR="00E01678" w:rsidRPr="00092BCC" w:rsidRDefault="00E01678" w:rsidP="00755B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6911" w:type="dxa"/>
          </w:tcPr>
          <w:p w:rsidR="00E01678" w:rsidRPr="00092BCC" w:rsidRDefault="00E01678" w:rsidP="00755B5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CC">
              <w:rPr>
                <w:rFonts w:ascii="Times New Roman" w:hAnsi="Times New Roman" w:cs="Times New Roman"/>
                <w:sz w:val="24"/>
                <w:szCs w:val="24"/>
              </w:rPr>
              <w:t>«9 мая – День Победы»</w:t>
            </w:r>
          </w:p>
        </w:tc>
      </w:tr>
    </w:tbl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E">
        <w:rPr>
          <w:rFonts w:ascii="Times New Roman" w:hAnsi="Times New Roman" w:cs="Times New Roman"/>
          <w:b/>
          <w:sz w:val="28"/>
          <w:szCs w:val="28"/>
        </w:rPr>
        <w:lastRenderedPageBreak/>
        <w:t>Экспозиция «Казань – мой родной город»</w:t>
      </w:r>
    </w:p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2813456" y="848563"/>
            <wp:positionH relativeFrom="margin">
              <wp:align>right</wp:align>
            </wp:positionH>
            <wp:positionV relativeFrom="margin">
              <wp:align>top</wp:align>
            </wp:positionV>
            <wp:extent cx="2672944" cy="2077517"/>
            <wp:effectExtent l="19050" t="0" r="0" b="0"/>
            <wp:wrapSquare wrapText="bothSides"/>
            <wp:docPr id="14" name="Рисунок 1" descr="C:\Эльвира\все фотки\музейная педагогика\1000-летие Казани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Эльвира\все фотки\музейная педагогика\1000-летие Казани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44" cy="207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Самая первая экспозиция, с которой и началось создание мини-музея, - это экспозиция, посвященная 1000-летию Казани. Впервые она была создана в 2005 году и с тех пор ежегодно, в сентябре, после празднования 30 августа «Дня города», экспозиция выставляется для всеобщего обозрения. Наш детский сад на протяжении многих лет работает по авторскому образовательному проекту «Я живу  в Казани». Автором его является наша </w:t>
      </w:r>
      <w:proofErr w:type="gramStart"/>
      <w:r w:rsidRPr="00755B5E">
        <w:rPr>
          <w:rFonts w:ascii="Times New Roman" w:hAnsi="Times New Roman" w:cs="Times New Roman"/>
          <w:sz w:val="28"/>
          <w:szCs w:val="28"/>
        </w:rPr>
        <w:t>заведующая Зарубина</w:t>
      </w:r>
      <w:proofErr w:type="gramEnd"/>
      <w:r w:rsidRPr="00755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Фирдаус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Афзаловна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>.</w:t>
      </w:r>
    </w:p>
    <w:p w:rsid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Посещение экспозиции «Казань – мой родной город» помогает в реализации этого проекта.</w:t>
      </w:r>
    </w:p>
    <w:p w:rsidR="00BE47BD" w:rsidRDefault="00BE47BD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 родному городу начинается  песенки-игры:</w:t>
      </w:r>
    </w:p>
    <w:p w:rsidR="00BE47BD" w:rsidRDefault="00BE47BD" w:rsidP="00BE47BD">
      <w:pPr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 барам, барам, барам,</w:t>
      </w:r>
    </w:p>
    <w:p w:rsidR="00BE47BD" w:rsidRDefault="00BE47BD" w:rsidP="00BE47BD">
      <w:pPr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барам, барам,</w:t>
      </w:r>
    </w:p>
    <w:p w:rsidR="00BE47BD" w:rsidRDefault="00BE47BD" w:rsidP="00BE47BD">
      <w:pPr>
        <w:spacing w:after="0" w:line="360" w:lineRule="auto"/>
        <w:ind w:left="3686"/>
        <w:rPr>
          <w:rFonts w:ascii="Times New Roman" w:hAnsi="Times New Roman"/>
          <w:sz w:val="28"/>
          <w:szCs w:val="28"/>
        </w:rPr>
      </w:pPr>
      <w:r w:rsidRPr="005A7937">
        <w:rPr>
          <w:rFonts w:ascii="Times New Roman" w:hAnsi="Times New Roman"/>
          <w:sz w:val="28"/>
          <w:szCs w:val="28"/>
        </w:rPr>
        <w:t>Ә</w:t>
      </w:r>
      <w:r>
        <w:rPr>
          <w:rFonts w:ascii="Times New Roman" w:hAnsi="Times New Roman"/>
          <w:sz w:val="28"/>
          <w:szCs w:val="28"/>
        </w:rPr>
        <w:t>й</w:t>
      </w:r>
      <w:r w:rsidRPr="005A7937">
        <w:rPr>
          <w:rFonts w:ascii="Times New Roman" w:hAnsi="Times New Roman"/>
          <w:sz w:val="28"/>
          <w:szCs w:val="28"/>
        </w:rPr>
        <w:t>ə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A7937">
        <w:rPr>
          <w:rFonts w:ascii="Times New Roman" w:hAnsi="Times New Roman"/>
          <w:sz w:val="28"/>
          <w:szCs w:val="28"/>
        </w:rPr>
        <w:t>ə</w:t>
      </w:r>
      <w:r>
        <w:rPr>
          <w:rFonts w:ascii="Times New Roman" w:hAnsi="Times New Roman"/>
          <w:sz w:val="28"/>
          <w:szCs w:val="28"/>
        </w:rPr>
        <w:t>й</w:t>
      </w:r>
      <w:r w:rsidRPr="005A7937">
        <w:rPr>
          <w:rFonts w:ascii="Times New Roman" w:hAnsi="Times New Roman"/>
          <w:sz w:val="28"/>
          <w:szCs w:val="28"/>
        </w:rPr>
        <w:t>ə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шул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E47BD" w:rsidRPr="00755B5E" w:rsidRDefault="00BE47BD" w:rsidP="00BE47BD">
      <w:pPr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Казанга</w:t>
      </w:r>
      <w:proofErr w:type="spellEnd"/>
      <w:r>
        <w:rPr>
          <w:rFonts w:ascii="Times New Roman" w:hAnsi="Times New Roman"/>
          <w:sz w:val="28"/>
          <w:szCs w:val="28"/>
        </w:rPr>
        <w:t xml:space="preserve"> барам, барам.</w:t>
      </w:r>
    </w:p>
    <w:p w:rsidR="00755B5E" w:rsidRPr="00755B5E" w:rsidRDefault="00BE47BD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песенка-игра сопровождает нас постоянно</w:t>
      </w:r>
      <w:r w:rsidR="00755B5E" w:rsidRPr="0075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от остановки к остановке. Первая</w:t>
      </w:r>
      <w:r w:rsidR="00B23140">
        <w:rPr>
          <w:rFonts w:ascii="Times New Roman" w:hAnsi="Times New Roman" w:cs="Times New Roman"/>
          <w:sz w:val="28"/>
          <w:szCs w:val="28"/>
        </w:rPr>
        <w:t xml:space="preserve"> остановка - стенд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B5E" w:rsidRPr="00755B5E">
        <w:rPr>
          <w:rFonts w:ascii="Times New Roman" w:hAnsi="Times New Roman" w:cs="Times New Roman"/>
          <w:sz w:val="28"/>
          <w:szCs w:val="28"/>
        </w:rPr>
        <w:t xml:space="preserve">«История города». Здесь представлены самые известные, доступные пониманию детей легенды о Казани, иллюстрации древней Казани. А рассказ ведет сам </w:t>
      </w:r>
      <w:proofErr w:type="spellStart"/>
      <w:r w:rsidR="00755B5E" w:rsidRPr="00755B5E">
        <w:rPr>
          <w:rFonts w:ascii="Times New Roman" w:hAnsi="Times New Roman" w:cs="Times New Roman"/>
          <w:sz w:val="28"/>
          <w:szCs w:val="28"/>
        </w:rPr>
        <w:t>Зилант</w:t>
      </w:r>
      <w:proofErr w:type="spellEnd"/>
      <w:r w:rsidR="00755B5E" w:rsidRPr="00755B5E">
        <w:rPr>
          <w:rFonts w:ascii="Times New Roman" w:hAnsi="Times New Roman" w:cs="Times New Roman"/>
          <w:sz w:val="28"/>
          <w:szCs w:val="28"/>
        </w:rPr>
        <w:t xml:space="preserve"> – мягкая игрушка в руках воспитателя, которую сшили наши педагоги.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Следующая страничка – «Культура Казани» - здесь представлено народно-прикладное  искусство -  украшения, ичиги, элементы народных костюмов; а также известные культурные деятели – наши земляки – Федор Шаляпин,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 w:rsidRPr="00755B5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55B5E">
        <w:rPr>
          <w:rFonts w:ascii="Times New Roman" w:hAnsi="Times New Roman" w:cs="Times New Roman"/>
          <w:sz w:val="28"/>
          <w:szCs w:val="28"/>
        </w:rPr>
        <w:t>укай; фотографии их памятников.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755B5E">
        <w:rPr>
          <w:rFonts w:ascii="Times New Roman" w:hAnsi="Times New Roman" w:cs="Times New Roman"/>
          <w:sz w:val="28"/>
          <w:szCs w:val="28"/>
        </w:rPr>
        <w:t>Мини-архитектурные</w:t>
      </w:r>
      <w:proofErr w:type="spellEnd"/>
      <w:proofErr w:type="gramEnd"/>
      <w:r w:rsidRPr="00755B5E">
        <w:rPr>
          <w:rFonts w:ascii="Times New Roman" w:hAnsi="Times New Roman" w:cs="Times New Roman"/>
          <w:sz w:val="28"/>
          <w:szCs w:val="28"/>
        </w:rPr>
        <w:t xml:space="preserve"> формы – Спасская башня, башня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Сююмбеки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, театр им.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Г.Камала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 – также выполнены руками наших педагогов.</w:t>
      </w:r>
    </w:p>
    <w:p w:rsidR="00B23140" w:rsidRDefault="00755B5E" w:rsidP="00755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Следующая страничка «Казань современная» </w:t>
      </w:r>
      <w:r w:rsidR="00B23140">
        <w:rPr>
          <w:rFonts w:ascii="Times New Roman" w:hAnsi="Times New Roman" w:cs="Times New Roman"/>
          <w:sz w:val="28"/>
          <w:szCs w:val="28"/>
        </w:rPr>
        <w:t>- это праздники «День города», С</w:t>
      </w:r>
      <w:r w:rsidRPr="00755B5E">
        <w:rPr>
          <w:rFonts w:ascii="Times New Roman" w:hAnsi="Times New Roman" w:cs="Times New Roman"/>
          <w:sz w:val="28"/>
          <w:szCs w:val="28"/>
        </w:rPr>
        <w:t xml:space="preserve">абантуй, это спортивные достижения наших известных команд –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 Барс, </w:t>
      </w:r>
      <w:r w:rsidRPr="00755B5E">
        <w:rPr>
          <w:rFonts w:ascii="Times New Roman" w:hAnsi="Times New Roman" w:cs="Times New Roman"/>
          <w:sz w:val="28"/>
          <w:szCs w:val="28"/>
        </w:rPr>
        <w:lastRenderedPageBreak/>
        <w:t xml:space="preserve">Рубин,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Уникс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.  </w:t>
      </w:r>
      <w:r w:rsidR="00B23140">
        <w:rPr>
          <w:rFonts w:ascii="Times New Roman" w:hAnsi="Times New Roman" w:cs="Times New Roman"/>
          <w:sz w:val="28"/>
          <w:szCs w:val="28"/>
        </w:rPr>
        <w:t>Здесь воспитатель использует самые разные приемы для активизации татарской речи детей – «Назови по-татарски» (б</w:t>
      </w:r>
      <w:r w:rsidR="00B23140" w:rsidRPr="005A7937">
        <w:rPr>
          <w:rFonts w:ascii="Times New Roman" w:hAnsi="Times New Roman"/>
          <w:sz w:val="28"/>
          <w:szCs w:val="28"/>
        </w:rPr>
        <w:t>ə</w:t>
      </w:r>
      <w:r w:rsidR="00B23140">
        <w:rPr>
          <w:rFonts w:ascii="Times New Roman" w:hAnsi="Times New Roman"/>
          <w:sz w:val="28"/>
          <w:szCs w:val="28"/>
        </w:rPr>
        <w:t>йр</w:t>
      </w:r>
      <w:r w:rsidR="00B23140" w:rsidRPr="005A7937">
        <w:rPr>
          <w:rFonts w:ascii="Times New Roman" w:hAnsi="Times New Roman"/>
          <w:sz w:val="28"/>
          <w:szCs w:val="28"/>
        </w:rPr>
        <w:t>ə</w:t>
      </w:r>
      <w:r w:rsidR="00B23140">
        <w:rPr>
          <w:rFonts w:ascii="Times New Roman" w:hAnsi="Times New Roman"/>
          <w:sz w:val="28"/>
          <w:szCs w:val="28"/>
        </w:rPr>
        <w:t xml:space="preserve">м, </w:t>
      </w:r>
      <w:proofErr w:type="gramStart"/>
      <w:r w:rsidR="00B23140">
        <w:rPr>
          <w:rFonts w:ascii="Times New Roman" w:hAnsi="Times New Roman"/>
          <w:sz w:val="28"/>
          <w:szCs w:val="28"/>
        </w:rPr>
        <w:t>б</w:t>
      </w:r>
      <w:proofErr w:type="gramEnd"/>
      <w:r w:rsidR="00B23140" w:rsidRPr="005A7937">
        <w:rPr>
          <w:rFonts w:ascii="Times New Roman" w:hAnsi="Times New Roman"/>
          <w:sz w:val="28"/>
          <w:szCs w:val="28"/>
        </w:rPr>
        <w:t>ү</w:t>
      </w:r>
      <w:r w:rsidR="00B23140">
        <w:rPr>
          <w:rFonts w:ascii="Times New Roman" w:hAnsi="Times New Roman"/>
          <w:sz w:val="28"/>
          <w:szCs w:val="28"/>
        </w:rPr>
        <w:t>л</w:t>
      </w:r>
      <w:r w:rsidR="00B23140" w:rsidRPr="005A7937">
        <w:rPr>
          <w:rFonts w:ascii="Times New Roman" w:hAnsi="Times New Roman"/>
          <w:sz w:val="28"/>
          <w:szCs w:val="28"/>
        </w:rPr>
        <w:t>ə</w:t>
      </w:r>
      <w:r w:rsidR="00B23140">
        <w:rPr>
          <w:rFonts w:ascii="Times New Roman" w:hAnsi="Times New Roman"/>
          <w:sz w:val="28"/>
          <w:szCs w:val="28"/>
        </w:rPr>
        <w:t>к, ч</w:t>
      </w:r>
      <w:r w:rsidR="00B23140" w:rsidRPr="005A7937">
        <w:rPr>
          <w:rFonts w:ascii="Times New Roman" w:hAnsi="Times New Roman"/>
          <w:sz w:val="28"/>
          <w:szCs w:val="28"/>
        </w:rPr>
        <w:t>ə</w:t>
      </w:r>
      <w:r w:rsidR="00B23140">
        <w:rPr>
          <w:rFonts w:ascii="Times New Roman" w:hAnsi="Times New Roman"/>
          <w:sz w:val="28"/>
          <w:szCs w:val="28"/>
        </w:rPr>
        <w:t>к-ч</w:t>
      </w:r>
      <w:r w:rsidR="00B23140" w:rsidRPr="005A7937">
        <w:rPr>
          <w:rFonts w:ascii="Times New Roman" w:hAnsi="Times New Roman"/>
          <w:sz w:val="28"/>
          <w:szCs w:val="28"/>
        </w:rPr>
        <w:t>ə</w:t>
      </w:r>
      <w:r w:rsidR="00B23140">
        <w:rPr>
          <w:rFonts w:ascii="Times New Roman" w:hAnsi="Times New Roman"/>
          <w:sz w:val="28"/>
          <w:szCs w:val="28"/>
        </w:rPr>
        <w:t xml:space="preserve">к, </w:t>
      </w:r>
      <w:r w:rsidR="00B23140" w:rsidRPr="005A7937">
        <w:rPr>
          <w:rFonts w:ascii="Times New Roman" w:hAnsi="Times New Roman"/>
          <w:sz w:val="28"/>
          <w:szCs w:val="28"/>
        </w:rPr>
        <w:t>ө</w:t>
      </w:r>
      <w:r w:rsidR="00B23140">
        <w:rPr>
          <w:rFonts w:ascii="Times New Roman" w:hAnsi="Times New Roman"/>
          <w:sz w:val="28"/>
          <w:szCs w:val="28"/>
        </w:rPr>
        <w:t xml:space="preserve">чпочмак и др.), </w:t>
      </w:r>
      <w:r w:rsidR="007A6B96">
        <w:rPr>
          <w:rFonts w:ascii="Times New Roman" w:hAnsi="Times New Roman"/>
          <w:sz w:val="28"/>
          <w:szCs w:val="28"/>
        </w:rPr>
        <w:t xml:space="preserve">словесные игры </w:t>
      </w:r>
      <w:r w:rsidR="00B23140">
        <w:rPr>
          <w:rFonts w:ascii="Times New Roman" w:hAnsi="Times New Roman"/>
          <w:sz w:val="28"/>
          <w:szCs w:val="28"/>
        </w:rPr>
        <w:t>«</w:t>
      </w:r>
      <w:r w:rsidR="00975266">
        <w:rPr>
          <w:rFonts w:ascii="Times New Roman" w:hAnsi="Times New Roman"/>
          <w:sz w:val="28"/>
          <w:szCs w:val="28"/>
        </w:rPr>
        <w:t xml:space="preserve">Без – </w:t>
      </w:r>
      <w:proofErr w:type="spellStart"/>
      <w:r w:rsidR="00975266">
        <w:rPr>
          <w:rFonts w:ascii="Times New Roman" w:hAnsi="Times New Roman"/>
          <w:sz w:val="28"/>
          <w:szCs w:val="28"/>
        </w:rPr>
        <w:t>спортсменнар</w:t>
      </w:r>
      <w:proofErr w:type="spellEnd"/>
      <w:r w:rsidR="00975266">
        <w:rPr>
          <w:rFonts w:ascii="Times New Roman" w:hAnsi="Times New Roman"/>
          <w:sz w:val="28"/>
          <w:szCs w:val="28"/>
        </w:rPr>
        <w:t>» (</w:t>
      </w:r>
      <w:proofErr w:type="spellStart"/>
      <w:r w:rsidR="00975266">
        <w:rPr>
          <w:rFonts w:ascii="Times New Roman" w:hAnsi="Times New Roman"/>
          <w:sz w:val="28"/>
          <w:szCs w:val="28"/>
        </w:rPr>
        <w:t>сикер</w:t>
      </w:r>
      <w:proofErr w:type="spellEnd"/>
      <w:r w:rsidR="00975266">
        <w:rPr>
          <w:rFonts w:ascii="Times New Roman" w:hAnsi="Times New Roman"/>
          <w:sz w:val="28"/>
          <w:szCs w:val="28"/>
        </w:rPr>
        <w:t>, й</w:t>
      </w:r>
      <w:r w:rsidR="00975266" w:rsidRPr="005A7937">
        <w:rPr>
          <w:rFonts w:ascii="Times New Roman" w:hAnsi="Times New Roman"/>
          <w:sz w:val="28"/>
          <w:szCs w:val="28"/>
        </w:rPr>
        <w:t>ө</w:t>
      </w:r>
      <w:r w:rsidR="00975266">
        <w:rPr>
          <w:rFonts w:ascii="Times New Roman" w:hAnsi="Times New Roman"/>
          <w:sz w:val="28"/>
          <w:szCs w:val="28"/>
        </w:rPr>
        <w:t>гер</w:t>
      </w:r>
      <w:r w:rsidR="007A6B96">
        <w:rPr>
          <w:rFonts w:ascii="Times New Roman" w:hAnsi="Times New Roman"/>
          <w:sz w:val="28"/>
          <w:szCs w:val="28"/>
        </w:rPr>
        <w:t>, «</w:t>
      </w:r>
      <w:proofErr w:type="spellStart"/>
      <w:r w:rsidR="007A6B96">
        <w:rPr>
          <w:rFonts w:ascii="Times New Roman" w:hAnsi="Times New Roman"/>
          <w:sz w:val="28"/>
          <w:szCs w:val="28"/>
        </w:rPr>
        <w:t>саннар</w:t>
      </w:r>
      <w:proofErr w:type="spellEnd"/>
      <w:r w:rsidR="007A6B96">
        <w:rPr>
          <w:rFonts w:ascii="Times New Roman" w:hAnsi="Times New Roman"/>
          <w:sz w:val="28"/>
          <w:szCs w:val="28"/>
        </w:rPr>
        <w:t>»</w:t>
      </w:r>
      <w:r w:rsidR="00975266">
        <w:rPr>
          <w:rFonts w:ascii="Times New Roman" w:hAnsi="Times New Roman"/>
          <w:sz w:val="28"/>
          <w:szCs w:val="28"/>
        </w:rPr>
        <w:t xml:space="preserve">), «Без – </w:t>
      </w:r>
      <w:proofErr w:type="spellStart"/>
      <w:r w:rsidR="00975266">
        <w:rPr>
          <w:rFonts w:ascii="Times New Roman" w:hAnsi="Times New Roman"/>
          <w:sz w:val="28"/>
          <w:szCs w:val="28"/>
        </w:rPr>
        <w:t>артистлар</w:t>
      </w:r>
      <w:proofErr w:type="spellEnd"/>
      <w:r w:rsidR="00975266">
        <w:rPr>
          <w:rFonts w:ascii="Times New Roman" w:hAnsi="Times New Roman"/>
          <w:sz w:val="28"/>
          <w:szCs w:val="28"/>
        </w:rPr>
        <w:t>» (</w:t>
      </w:r>
      <w:proofErr w:type="spellStart"/>
      <w:r w:rsidR="00975266">
        <w:rPr>
          <w:rFonts w:ascii="Times New Roman" w:hAnsi="Times New Roman"/>
          <w:sz w:val="28"/>
          <w:szCs w:val="28"/>
        </w:rPr>
        <w:t>бии</w:t>
      </w:r>
      <w:proofErr w:type="spellEnd"/>
      <w:r w:rsidR="00975266">
        <w:rPr>
          <w:rFonts w:ascii="Times New Roman" w:hAnsi="Times New Roman"/>
          <w:sz w:val="28"/>
          <w:szCs w:val="28"/>
        </w:rPr>
        <w:t xml:space="preserve">, </w:t>
      </w:r>
      <w:r w:rsidR="00975266" w:rsidRPr="005A7937">
        <w:rPr>
          <w:rFonts w:ascii="Times New Roman" w:hAnsi="Times New Roman"/>
          <w:sz w:val="28"/>
          <w:szCs w:val="28"/>
        </w:rPr>
        <w:t>җ</w:t>
      </w:r>
      <w:r w:rsidR="00975266">
        <w:rPr>
          <w:rFonts w:ascii="Times New Roman" w:hAnsi="Times New Roman"/>
          <w:sz w:val="28"/>
          <w:szCs w:val="28"/>
        </w:rPr>
        <w:t>ыр</w:t>
      </w:r>
      <w:r w:rsidR="007A6B96">
        <w:rPr>
          <w:rFonts w:ascii="Times New Roman" w:hAnsi="Times New Roman"/>
          <w:sz w:val="28"/>
          <w:szCs w:val="28"/>
        </w:rPr>
        <w:t>лы), подвижную игру «Туп» (при беседе об атрибутике спортсменов):</w:t>
      </w:r>
    </w:p>
    <w:p w:rsidR="007A6B96" w:rsidRDefault="007A6B96" w:rsidP="007A6B96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Туп-туп, </w:t>
      </w:r>
      <w:proofErr w:type="spellStart"/>
      <w:r>
        <w:rPr>
          <w:rFonts w:ascii="Times New Roman" w:hAnsi="Times New Roman"/>
          <w:sz w:val="28"/>
          <w:szCs w:val="28"/>
        </w:rPr>
        <w:t>зур</w:t>
      </w:r>
      <w:proofErr w:type="spellEnd"/>
      <w:r>
        <w:rPr>
          <w:rFonts w:ascii="Times New Roman" w:hAnsi="Times New Roman"/>
          <w:sz w:val="28"/>
          <w:szCs w:val="28"/>
        </w:rPr>
        <w:t xml:space="preserve"> туп.</w:t>
      </w:r>
    </w:p>
    <w:p w:rsidR="007A6B96" w:rsidRDefault="007A6B96" w:rsidP="007A6B96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Сикер-сикер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зур</w:t>
      </w:r>
      <w:proofErr w:type="spellEnd"/>
      <w:r>
        <w:rPr>
          <w:rFonts w:ascii="Times New Roman" w:hAnsi="Times New Roman"/>
          <w:sz w:val="28"/>
          <w:szCs w:val="28"/>
        </w:rPr>
        <w:t xml:space="preserve"> туп.</w:t>
      </w:r>
    </w:p>
    <w:p w:rsidR="007A6B96" w:rsidRDefault="007A6B96" w:rsidP="007A6B96">
      <w:pPr>
        <w:spacing w:after="0" w:line="36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Туп-туп, кечкен</w:t>
      </w:r>
      <w:r w:rsidRPr="005A7937">
        <w:rPr>
          <w:rFonts w:ascii="Times New Roman" w:hAnsi="Times New Roman"/>
          <w:sz w:val="28"/>
          <w:szCs w:val="28"/>
        </w:rPr>
        <w:t>ə</w:t>
      </w:r>
      <w:r>
        <w:rPr>
          <w:rFonts w:ascii="Times New Roman" w:hAnsi="Times New Roman"/>
          <w:sz w:val="28"/>
          <w:szCs w:val="28"/>
        </w:rPr>
        <w:t xml:space="preserve"> туп,</w:t>
      </w:r>
    </w:p>
    <w:p w:rsidR="007A6B96" w:rsidRDefault="007A6B96" w:rsidP="007A6B96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Сикер-сикер</w:t>
      </w:r>
      <w:proofErr w:type="spellEnd"/>
      <w:r>
        <w:rPr>
          <w:rFonts w:ascii="Times New Roman" w:hAnsi="Times New Roman"/>
          <w:sz w:val="28"/>
          <w:szCs w:val="28"/>
        </w:rPr>
        <w:t>, кечкен</w:t>
      </w:r>
      <w:r w:rsidRPr="005A7937">
        <w:rPr>
          <w:rFonts w:ascii="Times New Roman" w:hAnsi="Times New Roman"/>
          <w:sz w:val="28"/>
          <w:szCs w:val="28"/>
        </w:rPr>
        <w:t>ə</w:t>
      </w:r>
      <w:r>
        <w:rPr>
          <w:rFonts w:ascii="Times New Roman" w:hAnsi="Times New Roman"/>
          <w:sz w:val="28"/>
          <w:szCs w:val="28"/>
        </w:rPr>
        <w:t xml:space="preserve"> туп.</w:t>
      </w:r>
    </w:p>
    <w:p w:rsidR="00755B5E" w:rsidRDefault="00755B5E" w:rsidP="00755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Для активизации внимания детей прямо в мини-музее мы предлагаем детям собирать различные коллажи, мозаики,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 – только картинки мы используем с изображением достопримечательностей города. Из разрезных картинок или из строительного материала собираем Спасскую башню или башню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Сююмбеки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. Для закрепления знаний о национальном костюме играем в игру «Одень девочку» или </w:t>
      </w:r>
      <w:r w:rsidR="00975266">
        <w:rPr>
          <w:rFonts w:ascii="Times New Roman" w:hAnsi="Times New Roman" w:cs="Times New Roman"/>
          <w:sz w:val="28"/>
          <w:szCs w:val="28"/>
        </w:rPr>
        <w:t>«Одень мальчика», обязательно используя знакомые детям татарские слова (</w:t>
      </w:r>
      <w:proofErr w:type="spellStart"/>
      <w:r w:rsidR="00975266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="009752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5266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="00975266">
        <w:rPr>
          <w:rFonts w:ascii="Times New Roman" w:hAnsi="Times New Roman" w:cs="Times New Roman"/>
          <w:sz w:val="28"/>
          <w:szCs w:val="28"/>
        </w:rPr>
        <w:t>, к</w:t>
      </w:r>
      <w:r w:rsidR="00975266" w:rsidRPr="005A7937">
        <w:rPr>
          <w:rFonts w:ascii="Times New Roman" w:hAnsi="Times New Roman"/>
          <w:sz w:val="28"/>
          <w:szCs w:val="28"/>
        </w:rPr>
        <w:t>ү</w:t>
      </w:r>
      <w:r w:rsidR="00975266">
        <w:rPr>
          <w:rFonts w:ascii="Times New Roman" w:hAnsi="Times New Roman"/>
          <w:sz w:val="28"/>
          <w:szCs w:val="28"/>
        </w:rPr>
        <w:t>лм</w:t>
      </w:r>
      <w:r w:rsidR="00975266" w:rsidRPr="005A7937">
        <w:rPr>
          <w:rFonts w:ascii="Times New Roman" w:hAnsi="Times New Roman"/>
          <w:sz w:val="28"/>
          <w:szCs w:val="28"/>
        </w:rPr>
        <w:t>ə</w:t>
      </w:r>
      <w:r w:rsidR="00975266">
        <w:rPr>
          <w:rFonts w:ascii="Times New Roman" w:hAnsi="Times New Roman"/>
          <w:sz w:val="28"/>
          <w:szCs w:val="28"/>
        </w:rPr>
        <w:t xml:space="preserve">к, </w:t>
      </w:r>
      <w:proofErr w:type="spellStart"/>
      <w:r w:rsidR="00975266">
        <w:rPr>
          <w:rFonts w:ascii="Times New Roman" w:hAnsi="Times New Roman"/>
          <w:sz w:val="28"/>
          <w:szCs w:val="28"/>
        </w:rPr>
        <w:t>калфак</w:t>
      </w:r>
      <w:proofErr w:type="spellEnd"/>
      <w:r w:rsidR="009752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75266">
        <w:rPr>
          <w:rFonts w:ascii="Times New Roman" w:hAnsi="Times New Roman"/>
          <w:sz w:val="28"/>
          <w:szCs w:val="28"/>
        </w:rPr>
        <w:t>т</w:t>
      </w:r>
      <w:r w:rsidR="00975266" w:rsidRPr="005A7937">
        <w:rPr>
          <w:rFonts w:ascii="Times New Roman" w:hAnsi="Times New Roman"/>
          <w:sz w:val="28"/>
          <w:szCs w:val="28"/>
        </w:rPr>
        <w:t>ү</w:t>
      </w:r>
      <w:r w:rsidR="00975266">
        <w:rPr>
          <w:rFonts w:ascii="Times New Roman" w:hAnsi="Times New Roman"/>
          <w:sz w:val="28"/>
          <w:szCs w:val="28"/>
        </w:rPr>
        <w:t>б</w:t>
      </w:r>
      <w:proofErr w:type="gramEnd"/>
      <w:r w:rsidR="00975266" w:rsidRPr="005A7937">
        <w:rPr>
          <w:rFonts w:ascii="Times New Roman" w:hAnsi="Times New Roman"/>
          <w:sz w:val="28"/>
          <w:szCs w:val="28"/>
        </w:rPr>
        <w:t>ə</w:t>
      </w:r>
      <w:r w:rsidR="00975266">
        <w:rPr>
          <w:rFonts w:ascii="Times New Roman" w:hAnsi="Times New Roman"/>
          <w:sz w:val="28"/>
          <w:szCs w:val="28"/>
        </w:rPr>
        <w:t>т</w:t>
      </w:r>
      <w:r w:rsidR="00975266" w:rsidRPr="005A7937">
        <w:rPr>
          <w:rFonts w:ascii="Times New Roman" w:hAnsi="Times New Roman"/>
          <w:sz w:val="28"/>
          <w:szCs w:val="28"/>
        </w:rPr>
        <w:t>ə</w:t>
      </w:r>
      <w:r w:rsidR="00975266">
        <w:rPr>
          <w:rFonts w:ascii="Times New Roman" w:hAnsi="Times New Roman"/>
          <w:sz w:val="28"/>
          <w:szCs w:val="28"/>
        </w:rPr>
        <w:t xml:space="preserve">й, </w:t>
      </w:r>
      <w:proofErr w:type="spellStart"/>
      <w:r w:rsidR="00975266">
        <w:rPr>
          <w:rFonts w:ascii="Times New Roman" w:hAnsi="Times New Roman"/>
          <w:sz w:val="28"/>
          <w:szCs w:val="28"/>
        </w:rPr>
        <w:t>чалбар</w:t>
      </w:r>
      <w:proofErr w:type="spellEnd"/>
      <w:r w:rsidR="00975266">
        <w:rPr>
          <w:rFonts w:ascii="Times New Roman" w:hAnsi="Times New Roman"/>
          <w:sz w:val="28"/>
          <w:szCs w:val="28"/>
        </w:rPr>
        <w:t>).</w:t>
      </w:r>
    </w:p>
    <w:p w:rsidR="007B07C3" w:rsidRPr="00755B5E" w:rsidRDefault="007B07C3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101700" y="5449824"/>
            <wp:positionH relativeFrom="margin">
              <wp:align>right</wp:align>
            </wp:positionH>
            <wp:positionV relativeFrom="margin">
              <wp:align>top</wp:align>
            </wp:positionV>
            <wp:extent cx="2649728" cy="1770278"/>
            <wp:effectExtent l="19050" t="0" r="0" b="0"/>
            <wp:wrapSquare wrapText="bothSides"/>
            <wp:docPr id="3" name="Рисунок 2" descr="C:\Эльвира\все фотки\музей\1000-летие Казани\ка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Эльвира\все фотки\музей\1000-летие Казани\каза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28" cy="177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>Воспитание чувства патриотизма, гражданственности начинается с воспитания любви к своей семье, дому, улице, родному городу. В этом нам помогает посещение экспозиции «Казань – мой родной город».</w:t>
      </w:r>
    </w:p>
    <w:p w:rsidR="00755B5E" w:rsidRPr="00755B5E" w:rsidRDefault="00755B5E" w:rsidP="00755B5E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5B5E">
        <w:rPr>
          <w:rFonts w:ascii="Times New Roman" w:hAnsi="Times New Roman"/>
          <w:b/>
          <w:sz w:val="28"/>
          <w:szCs w:val="28"/>
        </w:rPr>
        <w:t>Экспозиция «Осенняя фантазия»</w:t>
      </w:r>
    </w:p>
    <w:p w:rsidR="00886BAB" w:rsidRDefault="00755B5E" w:rsidP="007B07C3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tt-RU"/>
        </w:rPr>
      </w:pPr>
      <w:r w:rsidRPr="00755B5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2908554" y="7900416"/>
            <wp:positionH relativeFrom="margin">
              <wp:align>left</wp:align>
            </wp:positionH>
            <wp:positionV relativeFrom="margin">
              <wp:align>bottom</wp:align>
            </wp:positionV>
            <wp:extent cx="2482748" cy="1675181"/>
            <wp:effectExtent l="19050" t="0" r="0" b="0"/>
            <wp:wrapSquare wrapText="bothSides"/>
            <wp:docPr id="13" name="Рисунок 2" descr="C:\Эльвира\все фотки\музейная педагогика\Осенняя фантазия\дет. сад 313 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Эльвира\все фотки\музейная педагогика\Осенняя фантазия\дет. сад 313 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8" cy="167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B5E">
        <w:rPr>
          <w:rFonts w:ascii="Times New Roman" w:hAnsi="Times New Roman"/>
          <w:sz w:val="28"/>
          <w:szCs w:val="28"/>
        </w:rPr>
        <w:t xml:space="preserve">Ежегодной в нашем мини-музее стала экспозиция, которую мы назвали «Осеняя фантазия». Предварительно, в каждой группе проводится выставка совместного творчества детей и родителей «Дары осени». Из природного материала, из обычных овощей и фруктов получаются оригинальные поделки. Лучшие из них выставляются в мини-музее для всеобщего </w:t>
      </w:r>
      <w:r w:rsidRPr="00755B5E">
        <w:rPr>
          <w:rFonts w:ascii="Times New Roman" w:hAnsi="Times New Roman"/>
          <w:sz w:val="28"/>
          <w:szCs w:val="28"/>
        </w:rPr>
        <w:lastRenderedPageBreak/>
        <w:t>обозрения. Посмотрите, какие интересные поделки получились!</w:t>
      </w:r>
      <w:r w:rsidR="007A6B96">
        <w:rPr>
          <w:rFonts w:ascii="Times New Roman" w:hAnsi="Times New Roman"/>
          <w:sz w:val="28"/>
          <w:szCs w:val="28"/>
        </w:rPr>
        <w:t xml:space="preserve"> Здесь просто </w:t>
      </w:r>
      <w:r w:rsidR="007B07C3" w:rsidRPr="007B07C3">
        <w:rPr>
          <w:rFonts w:ascii="Times New Roman" w:hAnsi="Times New Roman"/>
          <w:sz w:val="28"/>
          <w:szCs w:val="28"/>
        </w:rPr>
        <w:t xml:space="preserve"> </w:t>
      </w:r>
      <w:r w:rsidR="007A6B96">
        <w:rPr>
          <w:rFonts w:ascii="Times New Roman" w:hAnsi="Times New Roman"/>
          <w:sz w:val="28"/>
          <w:szCs w:val="28"/>
        </w:rPr>
        <w:t xml:space="preserve">раздолье для активизации знакомых татарских слов -  </w:t>
      </w:r>
      <w:r w:rsidR="00886BAB">
        <w:rPr>
          <w:rFonts w:ascii="Times New Roman" w:hAnsi="Times New Roman"/>
          <w:sz w:val="28"/>
          <w:szCs w:val="28"/>
          <w:lang w:val="tt-RU"/>
        </w:rPr>
        <w:t>я</w:t>
      </w:r>
      <w:r w:rsidR="00886BAB" w:rsidRPr="00886BAB">
        <w:rPr>
          <w:rFonts w:ascii="Times New Roman" w:hAnsi="Times New Roman"/>
          <w:sz w:val="28"/>
          <w:szCs w:val="28"/>
          <w:lang w:val="tt-RU"/>
        </w:rPr>
        <w:t>шелчәлә</w:t>
      </w:r>
      <w:proofErr w:type="gramStart"/>
      <w:r w:rsidR="00886BAB" w:rsidRPr="00886BAB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886BAB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 w:rsidR="007A6B96">
        <w:rPr>
          <w:rFonts w:ascii="Times New Roman" w:hAnsi="Times New Roman"/>
          <w:sz w:val="28"/>
          <w:szCs w:val="28"/>
        </w:rPr>
        <w:t>алма</w:t>
      </w:r>
      <w:proofErr w:type="spellEnd"/>
      <w:r w:rsidR="007A6B96">
        <w:rPr>
          <w:rFonts w:ascii="Times New Roman" w:hAnsi="Times New Roman"/>
          <w:sz w:val="28"/>
          <w:szCs w:val="28"/>
        </w:rPr>
        <w:t>, б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>әрәңге</w:t>
      </w:r>
      <w:r w:rsidR="007A6B96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кишер</w:t>
      </w:r>
      <w:r w:rsidR="007A6B96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суган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кыяр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кәбестә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сары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зәңгәр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7A6B96" w:rsidRPr="007A6B96">
        <w:rPr>
          <w:rFonts w:ascii="Times New Roman" w:hAnsi="Times New Roman"/>
          <w:sz w:val="28"/>
          <w:szCs w:val="28"/>
          <w:lang w:val="tt-RU"/>
        </w:rPr>
        <w:t xml:space="preserve"> яшел</w:t>
      </w:r>
      <w:r w:rsidR="00886BAB">
        <w:rPr>
          <w:rFonts w:ascii="Times New Roman" w:hAnsi="Times New Roman"/>
          <w:sz w:val="28"/>
          <w:szCs w:val="28"/>
          <w:lang w:val="tt-RU"/>
        </w:rPr>
        <w:t xml:space="preserve">, кызыл и др. Обязательно звучат вопросы: </w:t>
      </w:r>
      <w:r w:rsidR="00886BAB" w:rsidRPr="00886BAB">
        <w:rPr>
          <w:rFonts w:ascii="Times New Roman" w:hAnsi="Times New Roman"/>
          <w:sz w:val="28"/>
          <w:szCs w:val="28"/>
          <w:lang w:val="tt-RU"/>
        </w:rPr>
        <w:t>“Нәрсә яратасың?”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886BAB" w:rsidRPr="00886BAB">
        <w:rPr>
          <w:rFonts w:ascii="Times New Roman" w:hAnsi="Times New Roman"/>
          <w:sz w:val="28"/>
          <w:szCs w:val="28"/>
          <w:lang w:val="tt-RU"/>
        </w:rPr>
        <w:t>“Бу нәрсә?”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886BAB" w:rsidRPr="00886BAB">
        <w:rPr>
          <w:rFonts w:ascii="Times New Roman" w:hAnsi="Times New Roman"/>
          <w:sz w:val="28"/>
          <w:szCs w:val="28"/>
          <w:lang w:val="tt-RU"/>
        </w:rPr>
        <w:t>“Нәрсә ашыйсың?”</w:t>
      </w:r>
      <w:r w:rsidR="00886BAB">
        <w:rPr>
          <w:rFonts w:ascii="Times New Roman" w:hAnsi="Times New Roman"/>
          <w:sz w:val="28"/>
          <w:szCs w:val="28"/>
          <w:lang w:val="tt-RU"/>
        </w:rPr>
        <w:t>.Для поддержания внимания детей часто используем простые хороводные игры, такие как: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Бар матур бакча,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Анда кишер үсә.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Менә шундый кишер зур,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Менә шундый кечкенә.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Кушымта: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Кишер, кишер, кил әле,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Биеп-биеп кит әле.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Әллә-лә, әллә-лә,</w:t>
      </w:r>
    </w:p>
    <w:p w:rsidR="00886BAB" w:rsidRPr="00886BAB" w:rsidRDefault="00886BAB" w:rsidP="00886BAB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Биеп,биеп кит әле.</w:t>
      </w:r>
    </w:p>
    <w:p w:rsidR="00886BAB" w:rsidRPr="00886BAB" w:rsidRDefault="00886BAB" w:rsidP="00886BAB">
      <w:pPr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755B5E" w:rsidRPr="00755B5E" w:rsidRDefault="00755B5E" w:rsidP="00755B5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B5E">
        <w:rPr>
          <w:rFonts w:ascii="Times New Roman" w:hAnsi="Times New Roman"/>
          <w:sz w:val="28"/>
          <w:szCs w:val="28"/>
        </w:rPr>
        <w:t xml:space="preserve">Часть экспозиции </w:t>
      </w:r>
      <w:r w:rsidRPr="00755B5E">
        <w:rPr>
          <w:rFonts w:ascii="Times New Roman" w:hAnsi="Times New Roman"/>
          <w:sz w:val="28"/>
          <w:szCs w:val="28"/>
          <w:u w:val="single"/>
        </w:rPr>
        <w:t>«Осенняя фантазия»</w:t>
      </w:r>
      <w:r w:rsidRPr="00755B5E">
        <w:rPr>
          <w:rFonts w:ascii="Times New Roman" w:hAnsi="Times New Roman"/>
          <w:sz w:val="28"/>
          <w:szCs w:val="28"/>
        </w:rPr>
        <w:t xml:space="preserve"> посвящена хлебу, где представлены различные виды колосьев, виды зерен, виды круп, изделий из муки. Детям можно задавать такие вопросы:</w:t>
      </w:r>
      <w:r w:rsidR="00886BAB">
        <w:rPr>
          <w:rFonts w:ascii="Times New Roman" w:hAnsi="Times New Roman"/>
          <w:sz w:val="28"/>
          <w:szCs w:val="28"/>
        </w:rPr>
        <w:t xml:space="preserve"> </w:t>
      </w:r>
      <w:r w:rsidRPr="00755B5E">
        <w:rPr>
          <w:rFonts w:ascii="Times New Roman" w:hAnsi="Times New Roman"/>
          <w:sz w:val="28"/>
          <w:szCs w:val="28"/>
        </w:rPr>
        <w:t xml:space="preserve">Вот колос пшеницы, а вот колос ржи (показ колосков). Колос пшеницы – пшеничный колос, а колос ржи? (ржаной). Мука из пшеницы – (пшеничная мука), мука </w:t>
      </w:r>
      <w:proofErr w:type="gramStart"/>
      <w:r w:rsidRPr="00755B5E">
        <w:rPr>
          <w:rFonts w:ascii="Times New Roman" w:hAnsi="Times New Roman"/>
          <w:sz w:val="28"/>
          <w:szCs w:val="28"/>
        </w:rPr>
        <w:t>из</w:t>
      </w:r>
      <w:proofErr w:type="gramEnd"/>
      <w:r w:rsidRPr="00755B5E">
        <w:rPr>
          <w:rFonts w:ascii="Times New Roman" w:hAnsi="Times New Roman"/>
          <w:sz w:val="28"/>
          <w:szCs w:val="28"/>
        </w:rPr>
        <w:t xml:space="preserve"> ржи – (ржаная мука); тесто из пшеничной муки – (пшеничное тесто), тесто из ржаной муки – (ржаное тесто); хлеб из пшеничной муки – (пшеничный хлеб, белый); хлеб из ржаной муки – (ржаной, черный).</w:t>
      </w:r>
      <w:r w:rsidR="00886BAB" w:rsidRPr="00886BA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86BAB">
        <w:rPr>
          <w:rFonts w:ascii="Times New Roman" w:hAnsi="Times New Roman"/>
          <w:sz w:val="28"/>
          <w:szCs w:val="28"/>
          <w:lang w:val="tt-RU"/>
        </w:rPr>
        <w:t>Здесь также просим детей вспомнить татарскую речь: используем слова - б</w:t>
      </w:r>
      <w:r w:rsidR="00886BAB" w:rsidRPr="007A6B96">
        <w:rPr>
          <w:rFonts w:ascii="Times New Roman" w:hAnsi="Times New Roman"/>
          <w:sz w:val="28"/>
          <w:szCs w:val="28"/>
          <w:lang w:val="tt-RU"/>
        </w:rPr>
        <w:t>отка</w:t>
      </w:r>
      <w:r w:rsidR="00886BAB">
        <w:rPr>
          <w:rFonts w:ascii="Times New Roman" w:hAnsi="Times New Roman"/>
          <w:sz w:val="28"/>
          <w:szCs w:val="28"/>
          <w:lang w:val="tt-RU"/>
        </w:rPr>
        <w:t xml:space="preserve">, ипи, </w:t>
      </w:r>
      <w:r w:rsidR="00886BAB" w:rsidRPr="007A6B96">
        <w:rPr>
          <w:rFonts w:ascii="Times New Roman" w:hAnsi="Times New Roman"/>
          <w:sz w:val="28"/>
          <w:szCs w:val="28"/>
          <w:lang w:val="tt-RU"/>
        </w:rPr>
        <w:t xml:space="preserve"> баллы</w:t>
      </w:r>
      <w:r w:rsidR="00886BAB">
        <w:rPr>
          <w:rFonts w:ascii="Times New Roman" w:hAnsi="Times New Roman"/>
          <w:sz w:val="28"/>
          <w:szCs w:val="28"/>
          <w:lang w:val="tt-RU"/>
        </w:rPr>
        <w:t>,</w:t>
      </w:r>
      <w:r w:rsidR="00886BAB" w:rsidRPr="007A6B96">
        <w:rPr>
          <w:rFonts w:ascii="Times New Roman" w:hAnsi="Times New Roman"/>
          <w:sz w:val="28"/>
          <w:szCs w:val="28"/>
          <w:lang w:val="tt-RU"/>
        </w:rPr>
        <w:t xml:space="preserve"> тәмле</w:t>
      </w:r>
      <w:r w:rsidR="00886BAB">
        <w:rPr>
          <w:rFonts w:ascii="Times New Roman" w:hAnsi="Times New Roman"/>
          <w:sz w:val="28"/>
          <w:szCs w:val="28"/>
          <w:lang w:val="tt-RU"/>
        </w:rPr>
        <w:t>.</w:t>
      </w:r>
      <w:r w:rsidR="002077B1" w:rsidRPr="002077B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077B1" w:rsidRPr="002077B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4598365" y="7037222"/>
            <wp:positionH relativeFrom="margin">
              <wp:align>right</wp:align>
            </wp:positionH>
            <wp:positionV relativeFrom="margin">
              <wp:align>bottom</wp:align>
            </wp:positionV>
            <wp:extent cx="2207641" cy="1470356"/>
            <wp:effectExtent l="19050" t="0" r="2159" b="0"/>
            <wp:wrapSquare wrapText="bothSides"/>
            <wp:docPr id="6" name="Рисунок 3" descr="C:\Эльвира\все фотки\Осень\поделки\осень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Эльвира\все фотки\Осень\поделки\осень2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41" cy="147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BAB" w:rsidRPr="002077B1" w:rsidRDefault="00755B5E" w:rsidP="009E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55B5E">
        <w:rPr>
          <w:rFonts w:ascii="Times New Roman" w:hAnsi="Times New Roman"/>
          <w:sz w:val="28"/>
          <w:szCs w:val="28"/>
        </w:rPr>
        <w:t>Такая экспозиция – благодатная почва для проведения интерактивных заданий: «Выложи узор из крупы»,  игра «Узнай на ощупь» (в мешочках зашиты различные виды круп – гречка, овес, рис), игра «Угадай на вкус» - ребенок закрывает глаза и на вкус пробует белый хлеб и ржаной;</w:t>
      </w:r>
      <w:r w:rsidR="00886BAB">
        <w:rPr>
          <w:rFonts w:ascii="Times New Roman" w:hAnsi="Times New Roman"/>
          <w:sz w:val="28"/>
          <w:szCs w:val="28"/>
        </w:rPr>
        <w:t xml:space="preserve"> </w:t>
      </w:r>
      <w:r w:rsidRPr="00755B5E">
        <w:rPr>
          <w:rFonts w:ascii="Times New Roman" w:hAnsi="Times New Roman"/>
          <w:sz w:val="28"/>
          <w:szCs w:val="28"/>
        </w:rPr>
        <w:t xml:space="preserve"> «Кто больше назовет блюд из муки?» и т.д.</w:t>
      </w:r>
      <w:r w:rsidR="00886BAB">
        <w:rPr>
          <w:rFonts w:ascii="Times New Roman" w:hAnsi="Times New Roman"/>
          <w:sz w:val="28"/>
          <w:szCs w:val="28"/>
        </w:rPr>
        <w:t xml:space="preserve"> Аналогично проводятся игры на татарском языке -  </w:t>
      </w:r>
      <w:r w:rsidR="00886BAB">
        <w:rPr>
          <w:rFonts w:ascii="Calibri" w:eastAsia="Times New Roman" w:hAnsi="Calibri" w:cs="Times New Roman"/>
          <w:b/>
          <w:sz w:val="28"/>
          <w:szCs w:val="28"/>
          <w:lang w:val="tt-RU"/>
        </w:rPr>
        <w:t xml:space="preserve"> </w:t>
      </w:r>
      <w:r w:rsidR="00886BAB">
        <w:rPr>
          <w:rFonts w:ascii="Times New Roman" w:hAnsi="Times New Roman" w:cs="Times New Roman"/>
          <w:sz w:val="28"/>
          <w:szCs w:val="28"/>
          <w:lang w:val="tt-RU"/>
        </w:rPr>
        <w:t>“Серле тартма”,</w:t>
      </w:r>
      <w:r w:rsidR="00886BAB"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“Тәменнән бел”</w:t>
      </w:r>
      <w:r w:rsidR="009E2870">
        <w:rPr>
          <w:rFonts w:ascii="Times New Roman" w:hAnsi="Times New Roman" w:cs="Times New Roman"/>
          <w:sz w:val="28"/>
          <w:szCs w:val="28"/>
          <w:lang w:val="tt-RU"/>
        </w:rPr>
        <w:t>, д</w:t>
      </w:r>
      <w:r w:rsidR="00886BAB" w:rsidRPr="00886BAB">
        <w:rPr>
          <w:rFonts w:ascii="Times New Roman" w:eastAsia="Times New Roman" w:hAnsi="Times New Roman" w:cs="Times New Roman"/>
          <w:sz w:val="28"/>
          <w:szCs w:val="28"/>
          <w:lang w:val="tt-RU"/>
        </w:rPr>
        <w:t>идактик уен “Кәрзиндә нәрсә бар?”</w:t>
      </w:r>
      <w:r w:rsidR="009E2870">
        <w:rPr>
          <w:rFonts w:ascii="Times New Roman" w:hAnsi="Times New Roman" w:cs="Times New Roman"/>
          <w:sz w:val="28"/>
          <w:szCs w:val="28"/>
          <w:lang w:val="tt-RU"/>
        </w:rPr>
        <w:t xml:space="preserve"> и др.</w:t>
      </w:r>
      <w:r w:rsidR="002077B1" w:rsidRPr="002077B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55B5E" w:rsidRPr="00755B5E" w:rsidRDefault="00755B5E" w:rsidP="00755B5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B5E">
        <w:rPr>
          <w:rFonts w:ascii="Times New Roman" w:hAnsi="Times New Roman"/>
          <w:sz w:val="28"/>
          <w:szCs w:val="28"/>
        </w:rPr>
        <w:lastRenderedPageBreak/>
        <w:t>Рассматривая иллюстрации с изображениями работников сельского хозяйства и машин, применяемых в сельхоз труде, можно поиграть с детьми в игру «Назови профессию»: работает на тракторе – тракторист, работает на комбайне – комбайнер, выращивает хлеб – хлебороб и т.д.</w:t>
      </w:r>
    </w:p>
    <w:p w:rsidR="00755B5E" w:rsidRPr="00755B5E" w:rsidRDefault="00755B5E" w:rsidP="00755B5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B5E">
        <w:rPr>
          <w:rFonts w:ascii="Times New Roman" w:hAnsi="Times New Roman"/>
          <w:sz w:val="28"/>
          <w:szCs w:val="28"/>
        </w:rPr>
        <w:t xml:space="preserve">«Хлеб да каша – пища наша» - так говорили в старину. </w:t>
      </w:r>
      <w:proofErr w:type="gramStart"/>
      <w:r w:rsidRPr="00755B5E">
        <w:rPr>
          <w:rFonts w:ascii="Times New Roman" w:hAnsi="Times New Roman"/>
          <w:sz w:val="28"/>
          <w:szCs w:val="28"/>
        </w:rPr>
        <w:t>Из зерен злаков также варят различные каши: из гречихи – гречневую, из овса - ….; из  риса - ….  А из чего варится перловая каша? (из ячменя); а пшенная? (из проса), манная? (из твердых сортов пшеницы), ячневая? (из ячменя) Чечевицу можно назвать «братом» гороха или пшеницы? («брат» гороха, т.к. это бобовая культура)</w:t>
      </w:r>
      <w:proofErr w:type="gramEnd"/>
    </w:p>
    <w:p w:rsidR="00755B5E" w:rsidRPr="00755B5E" w:rsidRDefault="00755B5E" w:rsidP="00755B5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B5E">
        <w:rPr>
          <w:rFonts w:ascii="Times New Roman" w:hAnsi="Times New Roman"/>
          <w:sz w:val="28"/>
          <w:szCs w:val="28"/>
        </w:rPr>
        <w:t xml:space="preserve">Посещение данной экспозиции дошкольниками способствует развитию у них </w:t>
      </w:r>
      <w:proofErr w:type="gramStart"/>
      <w:r w:rsidRPr="00755B5E">
        <w:rPr>
          <w:rFonts w:ascii="Times New Roman" w:hAnsi="Times New Roman"/>
          <w:sz w:val="28"/>
          <w:szCs w:val="28"/>
        </w:rPr>
        <w:t>словаря</w:t>
      </w:r>
      <w:proofErr w:type="gramEnd"/>
      <w:r w:rsidR="009E2870">
        <w:rPr>
          <w:rFonts w:ascii="Times New Roman" w:hAnsi="Times New Roman"/>
          <w:sz w:val="28"/>
          <w:szCs w:val="28"/>
        </w:rPr>
        <w:t xml:space="preserve"> как русского, так и татарского</w:t>
      </w:r>
      <w:r w:rsidRPr="00755B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5B5E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755B5E">
        <w:rPr>
          <w:rFonts w:ascii="Times New Roman" w:hAnsi="Times New Roman"/>
          <w:sz w:val="28"/>
          <w:szCs w:val="28"/>
        </w:rPr>
        <w:t>, творчества, познавательному развитию детей. А главное, воспитывает уважение к труду сельского жителя!</w:t>
      </w:r>
    </w:p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E">
        <w:rPr>
          <w:rFonts w:ascii="Times New Roman" w:hAnsi="Times New Roman" w:cs="Times New Roman"/>
          <w:b/>
          <w:sz w:val="28"/>
          <w:szCs w:val="28"/>
        </w:rPr>
        <w:t>Экспозиция «Конвенция о правах ребенка»</w:t>
      </w:r>
    </w:p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2842717" y="4835347"/>
            <wp:positionH relativeFrom="margin">
              <wp:align>right</wp:align>
            </wp:positionH>
            <wp:positionV relativeFrom="margin">
              <wp:align>center</wp:align>
            </wp:positionV>
            <wp:extent cx="2600757" cy="1880007"/>
            <wp:effectExtent l="19050" t="0" r="9093" b="0"/>
            <wp:wrapSquare wrapText="bothSides"/>
            <wp:docPr id="12" name="Рисунок 3" descr="C:\Эльвира\все фотки\музейная педагогика\Конвенция о правах ребенка\Изображениедсад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Эльвира\все фотки\музейная педагогика\Конвенция о правах ребенка\Изображениедсад 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57" cy="188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 Основная работа по знакомству с правами старших дошкольников, воспитание и развитие правового мировоззрения и нравственных представлений, воспитание чувства самоуважения, уважения и толерантного отношения к другим людям проводится на занятиях, вне занятий в группе.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В нашем детском саду через посещение мини-музея есть возможность глубже познакомить детей с таким документом, как «Конвенция о правах ребенка». Ежегодно к 20 ноября в мини-музее разворачивается эта экспозиция: 20 ноября 1989г. – день принятия Генеральной ассамблеей ООН Конвенции; этот день стал Всемирным днем прав ребенка.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>С помощью ярких иллюстраций, детских стихов, дети знакомятся с основными статьями Конвенции, составляют «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>» со схематичным изображением этих прав; отвечают на вопросы по сказкам, где были ущемлены права тех или иных героев.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lastRenderedPageBreak/>
        <w:t xml:space="preserve">Но основная цель экспозиции – правовое просвещение родителей. Проведя предварительно анкетирование родителей по этой теме, мы выяснили, что взрослые имеют слабое представление о правовой защите детей, в частности  о </w:t>
      </w:r>
      <w:proofErr w:type="gramStart"/>
      <w:r w:rsidRPr="00755B5E">
        <w:rPr>
          <w:rFonts w:ascii="Times New Roman" w:hAnsi="Times New Roman" w:cs="Times New Roman"/>
          <w:sz w:val="28"/>
          <w:szCs w:val="28"/>
        </w:rPr>
        <w:t>Конвенции</w:t>
      </w:r>
      <w:proofErr w:type="gramEnd"/>
      <w:r w:rsidRPr="00755B5E">
        <w:rPr>
          <w:rFonts w:ascii="Times New Roman" w:hAnsi="Times New Roman" w:cs="Times New Roman"/>
          <w:sz w:val="28"/>
          <w:szCs w:val="28"/>
        </w:rPr>
        <w:t xml:space="preserve"> о правах ребенка. Для решения этой задачи мы размещаем необходимую наглядную информацию по теме, включаем этот вопрос в групповые родительские собрания.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В определенный день, по графику, приглашаем наших родителей посетить мини-музей. Наш внештатный директор музея проводит с ними экскурсию. Большое количество наглядности помогает донести до сознания слушателей необходимую информацию. Отзывы родителей о посещении экспозиции всегда только положительные.</w:t>
      </w:r>
    </w:p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E">
        <w:rPr>
          <w:rFonts w:ascii="Times New Roman" w:hAnsi="Times New Roman" w:cs="Times New Roman"/>
          <w:b/>
          <w:sz w:val="28"/>
          <w:szCs w:val="28"/>
        </w:rPr>
        <w:t>«Музей защитника Отечества»</w:t>
      </w:r>
    </w:p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2732989" y="4220870"/>
            <wp:positionH relativeFrom="margin">
              <wp:align>left</wp:align>
            </wp:positionH>
            <wp:positionV relativeFrom="margin">
              <wp:align>center</wp:align>
            </wp:positionV>
            <wp:extent cx="2834843" cy="1799540"/>
            <wp:effectExtent l="19050" t="0" r="3607" b="0"/>
            <wp:wrapSquare wrapText="bothSides"/>
            <wp:docPr id="11" name="Рисунок 4" descr="C:\Эльвира\все фотки\музейная педагогика\23 февраля\8марта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Эльвира\все фотки\музейная педагогика\23 февраля\8марта 1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43" cy="17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   В решении программной задачи – формирование представлений о Российской армии, воспитание уважения к защитникам Отечества – нам очень помогает посещение экспозиции «Музей защитника Отечества». Как правило, открывается эта экспозиция ежегодно к 23 февраля.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  Если рассматривать  в историческом аспекте эту тему, то необходимо обратить внимание детей на то, что и в древней Руси существовала потребность в защите Отечества. Поэтому открывается экспозиция с рассказа о былинных богатырях, в частности об Илье Муромце.  Вкратце  мы рассказываем о его подвигах, рассматриваем иллюстрацию знаменитой картины Васнецова «Богатыри».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 Следующая часть экспозиции посвящена великим русским сражениям и победам. Дети рассматривают портреты Дмитрия Донского, Александра Невского, Александра Суворова,  Михаила Илларионовича Кутузова; знакомятся со старинными военными орденами, которые изображены на фотографиях.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lastRenderedPageBreak/>
        <w:t xml:space="preserve">     Наиболее обширная часть экспозиции посвящена современной Российской Армии. Дети знакомятся с некоторыми родам</w:t>
      </w:r>
      <w:r w:rsidR="009E2870">
        <w:rPr>
          <w:rFonts w:ascii="Times New Roman" w:hAnsi="Times New Roman" w:cs="Times New Roman"/>
          <w:sz w:val="28"/>
          <w:szCs w:val="28"/>
        </w:rPr>
        <w:t>и войск; рассматривают</w:t>
      </w:r>
      <w:r w:rsidRPr="00755B5E">
        <w:rPr>
          <w:rFonts w:ascii="Times New Roman" w:hAnsi="Times New Roman" w:cs="Times New Roman"/>
          <w:sz w:val="28"/>
          <w:szCs w:val="28"/>
        </w:rPr>
        <w:t>, трогают, могут примерить на себя обмундирование. Воспитатель обязательно подчеркивает мысль, что обязанность защищать Родину не только трудна, но и очень почетна.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   Здесь же, в мини-музее можно поиграть с детьми в различные игры:</w:t>
      </w:r>
      <w:r w:rsidR="009E2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870">
        <w:rPr>
          <w:rFonts w:ascii="Times New Roman" w:hAnsi="Times New Roman" w:cs="Times New Roman"/>
          <w:sz w:val="28"/>
          <w:szCs w:val="28"/>
        </w:rPr>
        <w:t>«Кем тизр</w:t>
      </w:r>
      <w:r w:rsidR="009E2870" w:rsidRPr="005A7937">
        <w:rPr>
          <w:rFonts w:ascii="Times New Roman" w:eastAsia="Times New Roman" w:hAnsi="Times New Roman" w:cs="Times New Roman"/>
          <w:sz w:val="28"/>
          <w:szCs w:val="28"/>
        </w:rPr>
        <w:t>ə</w:t>
      </w:r>
      <w:r w:rsidR="009E2870">
        <w:rPr>
          <w:rFonts w:ascii="Times New Roman" w:hAnsi="Times New Roman"/>
          <w:sz w:val="28"/>
          <w:szCs w:val="28"/>
        </w:rPr>
        <w:t>к?»,</w:t>
      </w:r>
      <w:r w:rsidRPr="009E28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5B5E">
        <w:rPr>
          <w:rFonts w:ascii="Times New Roman" w:hAnsi="Times New Roman" w:cs="Times New Roman"/>
          <w:sz w:val="28"/>
          <w:szCs w:val="28"/>
        </w:rPr>
        <w:t>«Собери разрезную картинку» (изображение танка или самолета); «Подбери обмундирование для солдата» (моряку – морскую форму – фуражку, китель и т.д., танкисту, летчику); игра-лабиринт «Проведи танк через минное поле»; лото «Рода войск»; можно почитать стихи</w:t>
      </w:r>
      <w:r w:rsidR="009E2870">
        <w:rPr>
          <w:rFonts w:ascii="Times New Roman" w:hAnsi="Times New Roman" w:cs="Times New Roman"/>
          <w:sz w:val="28"/>
          <w:szCs w:val="28"/>
        </w:rPr>
        <w:t xml:space="preserve"> на русском и татарском языках</w:t>
      </w:r>
      <w:r w:rsidRPr="00755B5E">
        <w:rPr>
          <w:rFonts w:ascii="Times New Roman" w:hAnsi="Times New Roman" w:cs="Times New Roman"/>
          <w:sz w:val="28"/>
          <w:szCs w:val="28"/>
        </w:rPr>
        <w:t>, которые дети готовят к празднику 23 февраля.</w:t>
      </w:r>
      <w:proofErr w:type="gramEnd"/>
      <w:r w:rsidRPr="00755B5E">
        <w:rPr>
          <w:rFonts w:ascii="Times New Roman" w:hAnsi="Times New Roman" w:cs="Times New Roman"/>
          <w:sz w:val="28"/>
          <w:szCs w:val="28"/>
        </w:rPr>
        <w:t xml:space="preserve"> </w:t>
      </w:r>
      <w:r w:rsidR="009E2870">
        <w:rPr>
          <w:rFonts w:ascii="Times New Roman" w:hAnsi="Times New Roman" w:cs="Times New Roman"/>
          <w:sz w:val="28"/>
          <w:szCs w:val="28"/>
        </w:rPr>
        <w:t xml:space="preserve">Для закрепления активного и пассивного татарского словаря детям предлагаем поиграть в игру «Командир», используя лексику: кил, </w:t>
      </w:r>
      <w:proofErr w:type="spellStart"/>
      <w:r w:rsidR="009E2870">
        <w:rPr>
          <w:rFonts w:ascii="Times New Roman" w:hAnsi="Times New Roman" w:cs="Times New Roman"/>
          <w:sz w:val="28"/>
          <w:szCs w:val="28"/>
        </w:rPr>
        <w:t>утыр</w:t>
      </w:r>
      <w:proofErr w:type="spellEnd"/>
      <w:r w:rsidR="009E2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870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="009E2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87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E2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870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9E2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870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="009E2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8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E2870">
        <w:rPr>
          <w:rFonts w:ascii="Times New Roman" w:hAnsi="Times New Roman" w:cs="Times New Roman"/>
          <w:sz w:val="28"/>
          <w:szCs w:val="28"/>
        </w:rPr>
        <w:t>, сал, й</w:t>
      </w:r>
      <w:r w:rsidR="009E2870" w:rsidRPr="005A7937">
        <w:rPr>
          <w:rFonts w:ascii="Times New Roman" w:eastAsia="Times New Roman" w:hAnsi="Times New Roman" w:cs="Times New Roman"/>
          <w:sz w:val="28"/>
          <w:szCs w:val="28"/>
        </w:rPr>
        <w:t>ө</w:t>
      </w:r>
      <w:r w:rsidR="009E2870">
        <w:rPr>
          <w:rFonts w:ascii="Times New Roman" w:hAnsi="Times New Roman"/>
          <w:sz w:val="28"/>
          <w:szCs w:val="28"/>
        </w:rPr>
        <w:t xml:space="preserve">гер, </w:t>
      </w:r>
      <w:proofErr w:type="spellStart"/>
      <w:r w:rsidR="009E2870">
        <w:rPr>
          <w:rFonts w:ascii="Times New Roman" w:hAnsi="Times New Roman"/>
          <w:sz w:val="28"/>
          <w:szCs w:val="28"/>
        </w:rPr>
        <w:t>бие</w:t>
      </w:r>
      <w:proofErr w:type="spellEnd"/>
      <w:r w:rsidR="009E2870">
        <w:rPr>
          <w:rFonts w:ascii="Times New Roman" w:hAnsi="Times New Roman"/>
          <w:sz w:val="28"/>
          <w:szCs w:val="28"/>
        </w:rPr>
        <w:t xml:space="preserve">, </w:t>
      </w:r>
      <w:r w:rsidR="009E2870" w:rsidRPr="005A7937">
        <w:rPr>
          <w:rFonts w:ascii="Times New Roman" w:eastAsia="Times New Roman" w:hAnsi="Times New Roman" w:cs="Times New Roman"/>
          <w:sz w:val="28"/>
          <w:szCs w:val="28"/>
        </w:rPr>
        <w:t>җ</w:t>
      </w:r>
      <w:r w:rsidR="009E2870">
        <w:rPr>
          <w:rFonts w:ascii="Times New Roman" w:hAnsi="Times New Roman"/>
          <w:sz w:val="28"/>
          <w:szCs w:val="28"/>
        </w:rPr>
        <w:t xml:space="preserve">ирла, </w:t>
      </w:r>
      <w:proofErr w:type="spellStart"/>
      <w:r w:rsidR="009E2870">
        <w:rPr>
          <w:rFonts w:ascii="Times New Roman" w:hAnsi="Times New Roman"/>
          <w:sz w:val="28"/>
          <w:szCs w:val="28"/>
        </w:rPr>
        <w:t>йокла</w:t>
      </w:r>
      <w:proofErr w:type="spellEnd"/>
      <w:r w:rsidR="009E2870">
        <w:rPr>
          <w:rFonts w:ascii="Times New Roman" w:hAnsi="Times New Roman"/>
          <w:sz w:val="28"/>
          <w:szCs w:val="28"/>
        </w:rPr>
        <w:t xml:space="preserve"> и др.</w:t>
      </w:r>
      <w:r w:rsidRPr="00755B5E">
        <w:rPr>
          <w:rFonts w:ascii="Times New Roman" w:hAnsi="Times New Roman" w:cs="Times New Roman"/>
          <w:sz w:val="28"/>
          <w:szCs w:val="28"/>
        </w:rPr>
        <w:t xml:space="preserve"> Продолжаем решать задачи патриотического и гражданственного воспитания на спортивном празднике, который называется «Мы – будущие защитники Отечества».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     Надо сказать, что большую помощь в организации данной экспозиции оказывают наши родители – все современное обмундирование настоящее и поэтому имеет еще большую ценность. </w:t>
      </w:r>
    </w:p>
    <w:p w:rsidR="00755B5E" w:rsidRPr="00755B5E" w:rsidRDefault="00755B5E" w:rsidP="00755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E">
        <w:rPr>
          <w:rFonts w:ascii="Times New Roman" w:hAnsi="Times New Roman" w:cs="Times New Roman"/>
          <w:b/>
          <w:sz w:val="28"/>
          <w:szCs w:val="28"/>
        </w:rPr>
        <w:t>Музейная экспозиция «День Победы»</w:t>
      </w:r>
    </w:p>
    <w:p w:rsidR="00755B5E" w:rsidRPr="00755B5E" w:rsidRDefault="005B4B14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7B1">
        <w:rPr>
          <w:rFonts w:ascii="Times New Roman" w:hAnsi="Times New Roman" w:cs="Times New Roman"/>
          <w:sz w:val="28"/>
          <w:szCs w:val="28"/>
        </w:rPr>
        <w:t>З</w:t>
      </w:r>
      <w:r w:rsidR="00755B5E" w:rsidRPr="00755B5E">
        <w:rPr>
          <w:rFonts w:ascii="Times New Roman" w:hAnsi="Times New Roman" w:cs="Times New Roman"/>
          <w:sz w:val="28"/>
          <w:szCs w:val="28"/>
        </w:rPr>
        <w:t>накомство детей с нашими татарстанскими героями-земляками, участниками Великой отечес</w:t>
      </w:r>
      <w:r w:rsidR="002077B1">
        <w:rPr>
          <w:rFonts w:ascii="Times New Roman" w:hAnsi="Times New Roman" w:cs="Times New Roman"/>
          <w:sz w:val="28"/>
          <w:szCs w:val="28"/>
        </w:rPr>
        <w:t>твенной войны – главная цель</w:t>
      </w:r>
      <w:r w:rsidR="00755B5E" w:rsidRPr="00755B5E">
        <w:rPr>
          <w:rFonts w:ascii="Times New Roman" w:hAnsi="Times New Roman" w:cs="Times New Roman"/>
          <w:sz w:val="28"/>
          <w:szCs w:val="28"/>
        </w:rPr>
        <w:t xml:space="preserve"> музейной экспозиции, посвященной Дню Победы.. Посещают эту экспозицию дети всех возрастных групп (кроме яслей), но если в младшем дошкольном возрасте детям говорится о красочной стороне праздника – убранство города, салют, прогулки по Парку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1101700" y="8514893"/>
            <wp:positionH relativeFrom="margin">
              <wp:align>left</wp:align>
            </wp:positionH>
            <wp:positionV relativeFrom="margin">
              <wp:align>bottom</wp:align>
            </wp:positionV>
            <wp:extent cx="2516149" cy="1631289"/>
            <wp:effectExtent l="19050" t="0" r="0" b="0"/>
            <wp:wrapSquare wrapText="bothSides"/>
            <wp:docPr id="15" name="Рисунок 5" descr="C:\Эльвира\все фотки\Праздники\9 мая\9 мая 201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Эльвира\все фотки\Праздники\9 мая\9 мая 2010 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49" cy="163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B14">
        <w:rPr>
          <w:rFonts w:ascii="Times New Roman" w:hAnsi="Times New Roman" w:cs="Times New Roman"/>
          <w:sz w:val="28"/>
          <w:szCs w:val="28"/>
        </w:rPr>
        <w:t xml:space="preserve"> </w:t>
      </w:r>
      <w:r w:rsidR="00755B5E" w:rsidRPr="00755B5E">
        <w:rPr>
          <w:rFonts w:ascii="Times New Roman" w:hAnsi="Times New Roman" w:cs="Times New Roman"/>
          <w:sz w:val="28"/>
          <w:szCs w:val="28"/>
        </w:rPr>
        <w:t>Победы  т.д., то в старшем дошкольном возрасте идет информация об основных исторических фактах Великой отечественной</w:t>
      </w:r>
      <w:proofErr w:type="gramEnd"/>
      <w:r w:rsidR="00755B5E" w:rsidRPr="00755B5E">
        <w:rPr>
          <w:rFonts w:ascii="Times New Roman" w:hAnsi="Times New Roman" w:cs="Times New Roman"/>
          <w:sz w:val="28"/>
          <w:szCs w:val="28"/>
        </w:rPr>
        <w:t xml:space="preserve"> войны, называются основные даты – 22 июня 1941 г. – начало войны, 9 мая 1945г. – День Победы. </w:t>
      </w:r>
    </w:p>
    <w:p w:rsidR="00755B5E" w:rsidRPr="00755B5E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Экспозиция делится на 4 </w:t>
      </w:r>
      <w:proofErr w:type="gramStart"/>
      <w:r w:rsidRPr="00755B5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755B5E">
        <w:rPr>
          <w:rFonts w:ascii="Times New Roman" w:hAnsi="Times New Roman" w:cs="Times New Roman"/>
          <w:sz w:val="28"/>
          <w:szCs w:val="28"/>
        </w:rPr>
        <w:t xml:space="preserve"> части. </w:t>
      </w:r>
      <w:r w:rsidRPr="00755B5E">
        <w:rPr>
          <w:rFonts w:ascii="Times New Roman" w:hAnsi="Times New Roman" w:cs="Times New Roman"/>
          <w:sz w:val="28"/>
          <w:szCs w:val="28"/>
        </w:rPr>
        <w:lastRenderedPageBreak/>
        <w:t>Первая часть – это начало войны, все иллюстрации выполнены в темных красках, с помощью рассказа педагога дети переносятся в атмосферу первых дней войны, когда фашисты вероломно напали на нашу Родину. Для активизации внимания детей звучит отрывок записи песни «Священная война»; педагог рассказывает о храбрости воинов Советской Армии, которые защищали страну от врагов.</w:t>
      </w:r>
    </w:p>
    <w:p w:rsidR="00755B5E" w:rsidRPr="005B4B14" w:rsidRDefault="00755B5E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 xml:space="preserve">Вторая часть экспозиции посвящена героям Советского Союза – нашим землякам – Мусе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Джалилю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, Михаилу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Девятаеву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, их подвигам. Третья часть – о труде наших земляков в тылу – создание оборонных заводов в Казани, которые и сейчас выпускают продукцию, но уже мирную. И, наконец, самая красочная часть экспозиции – День Победы. Здесь представлены </w:t>
      </w:r>
      <w:proofErr w:type="spellStart"/>
      <w:proofErr w:type="gramStart"/>
      <w:r w:rsidRPr="00755B5E">
        <w:rPr>
          <w:rFonts w:ascii="Times New Roman" w:hAnsi="Times New Roman" w:cs="Times New Roman"/>
          <w:sz w:val="28"/>
          <w:szCs w:val="28"/>
        </w:rPr>
        <w:t>мини-архитектурные</w:t>
      </w:r>
      <w:proofErr w:type="spellEnd"/>
      <w:proofErr w:type="gramEnd"/>
      <w:r w:rsidRPr="00755B5E">
        <w:rPr>
          <w:rFonts w:ascii="Times New Roman" w:hAnsi="Times New Roman" w:cs="Times New Roman"/>
          <w:sz w:val="28"/>
          <w:szCs w:val="28"/>
        </w:rPr>
        <w:t xml:space="preserve"> формы памятников и обелисков воинам, настоящие ордена и медали, рассказы о воевавших предках наших воспитанников, сотрудников. Педагог обязательно стимулирует детей добывать знания самостоятельно – спросить родителей о воевавших родственниках, принести фотографии, составить рассказ. Для поддержания интереса к экспозиции детям задаются разнообразные вопросы, например, какие произведения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, Абдуллы </w:t>
      </w:r>
      <w:proofErr w:type="spellStart"/>
      <w:r w:rsidRPr="00755B5E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Pr="00755B5E">
        <w:rPr>
          <w:rFonts w:ascii="Times New Roman" w:hAnsi="Times New Roman" w:cs="Times New Roman"/>
          <w:sz w:val="28"/>
          <w:szCs w:val="28"/>
        </w:rPr>
        <w:t xml:space="preserve"> вы знаете, какие улицы, парки названы в честь героев Вов и т.д.</w:t>
      </w:r>
      <w:r w:rsidR="005B4B14" w:rsidRPr="005B4B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B4B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1101700" y="6364224"/>
            <wp:positionH relativeFrom="margin">
              <wp:align>right</wp:align>
            </wp:positionH>
            <wp:positionV relativeFrom="margin">
              <wp:align>center</wp:align>
            </wp:positionV>
            <wp:extent cx="2482748" cy="1653235"/>
            <wp:effectExtent l="19050" t="0" r="0" b="0"/>
            <wp:wrapSquare wrapText="bothSides"/>
            <wp:docPr id="16" name="Рисунок 6" descr="C:\Эльвира\все фотки\Праздники\9 мая\9 мая 2010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Эльвира\все фотки\Праздники\9 мая\9 мая 2010 0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8" cy="16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CC" w:rsidRDefault="00092BCC" w:rsidP="00755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посещения экспозиции детям предлагается 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салют», где закрепляются названия основных цветов - </w:t>
      </w:r>
      <w:r w:rsidRPr="007A6B96">
        <w:rPr>
          <w:rFonts w:ascii="Times New Roman" w:eastAsia="Times New Roman" w:hAnsi="Times New Roman" w:cs="Times New Roman"/>
          <w:sz w:val="28"/>
          <w:szCs w:val="28"/>
          <w:lang w:val="tt-RU"/>
        </w:rPr>
        <w:t>сары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A6B9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зәңгәр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A6B9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яшел</w:t>
      </w:r>
      <w:r>
        <w:rPr>
          <w:rFonts w:ascii="Times New Roman" w:hAnsi="Times New Roman" w:cs="Times New Roman"/>
          <w:sz w:val="28"/>
          <w:szCs w:val="28"/>
          <w:lang w:val="tt-RU"/>
        </w:rPr>
        <w:t>, кызыл.</w:t>
      </w:r>
    </w:p>
    <w:p w:rsidR="00B51FDF" w:rsidRPr="00755B5E" w:rsidRDefault="00755B5E" w:rsidP="005B4B14">
      <w:pPr>
        <w:spacing w:line="360" w:lineRule="auto"/>
        <w:jc w:val="both"/>
        <w:rPr>
          <w:sz w:val="28"/>
          <w:szCs w:val="28"/>
        </w:rPr>
      </w:pPr>
      <w:r w:rsidRPr="00755B5E">
        <w:rPr>
          <w:rFonts w:ascii="Times New Roman" w:hAnsi="Times New Roman" w:cs="Times New Roman"/>
          <w:sz w:val="28"/>
          <w:szCs w:val="28"/>
        </w:rPr>
        <w:t>В заключение хочется еще раз подчеркнуть – наш мини-музей стал неотъемлемой частью развивающей среды детского сада. Слово «музей» стало для наших воспитанников привычным и привлекательным. Желательно, чтобы в каждом дошкольном учреждении появилось место, оборудование, а главное, желание для создания собственного музея.</w:t>
      </w:r>
    </w:p>
    <w:sectPr w:rsidR="00B51FDF" w:rsidRPr="00755B5E" w:rsidSect="00092BC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6AB"/>
    <w:multiLevelType w:val="hybridMultilevel"/>
    <w:tmpl w:val="9E42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00AE"/>
    <w:multiLevelType w:val="hybridMultilevel"/>
    <w:tmpl w:val="9BAA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113C"/>
    <w:multiLevelType w:val="multilevel"/>
    <w:tmpl w:val="8C6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92B"/>
    <w:multiLevelType w:val="multilevel"/>
    <w:tmpl w:val="0C3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D7A77"/>
    <w:multiLevelType w:val="multilevel"/>
    <w:tmpl w:val="E25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456F3"/>
    <w:multiLevelType w:val="hybridMultilevel"/>
    <w:tmpl w:val="B1D6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C1E83"/>
    <w:multiLevelType w:val="hybridMultilevel"/>
    <w:tmpl w:val="80BC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15F6C"/>
    <w:multiLevelType w:val="hybridMultilevel"/>
    <w:tmpl w:val="DECC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FDF"/>
    <w:rsid w:val="00027DC9"/>
    <w:rsid w:val="00073AA0"/>
    <w:rsid w:val="00085E90"/>
    <w:rsid w:val="00092BCC"/>
    <w:rsid w:val="00105DFB"/>
    <w:rsid w:val="001C1C56"/>
    <w:rsid w:val="002077B1"/>
    <w:rsid w:val="00211154"/>
    <w:rsid w:val="00273302"/>
    <w:rsid w:val="002920C5"/>
    <w:rsid w:val="002B25F3"/>
    <w:rsid w:val="00332219"/>
    <w:rsid w:val="00384763"/>
    <w:rsid w:val="0044274D"/>
    <w:rsid w:val="0044452A"/>
    <w:rsid w:val="00507114"/>
    <w:rsid w:val="00565516"/>
    <w:rsid w:val="005B4B14"/>
    <w:rsid w:val="005C1B6F"/>
    <w:rsid w:val="005F5B20"/>
    <w:rsid w:val="006A76BF"/>
    <w:rsid w:val="006E372D"/>
    <w:rsid w:val="00755B5E"/>
    <w:rsid w:val="007721B1"/>
    <w:rsid w:val="007A6B96"/>
    <w:rsid w:val="007B07C3"/>
    <w:rsid w:val="008516E4"/>
    <w:rsid w:val="00886BAB"/>
    <w:rsid w:val="008C53A0"/>
    <w:rsid w:val="00975266"/>
    <w:rsid w:val="009944D7"/>
    <w:rsid w:val="009E2870"/>
    <w:rsid w:val="009F695C"/>
    <w:rsid w:val="00AF7245"/>
    <w:rsid w:val="00B23140"/>
    <w:rsid w:val="00B51FDF"/>
    <w:rsid w:val="00BE47BD"/>
    <w:rsid w:val="00C04ADB"/>
    <w:rsid w:val="00CC2CA6"/>
    <w:rsid w:val="00E01678"/>
    <w:rsid w:val="00E34714"/>
    <w:rsid w:val="00F067A1"/>
    <w:rsid w:val="00F5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D7"/>
  </w:style>
  <w:style w:type="paragraph" w:styleId="1">
    <w:name w:val="heading 1"/>
    <w:basedOn w:val="a"/>
    <w:next w:val="a"/>
    <w:link w:val="10"/>
    <w:uiPriority w:val="9"/>
    <w:qFormat/>
    <w:rsid w:val="005F5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1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F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B5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1FDF"/>
  </w:style>
  <w:style w:type="character" w:styleId="a4">
    <w:name w:val="Strong"/>
    <w:basedOn w:val="a0"/>
    <w:qFormat/>
    <w:rsid w:val="00B51FDF"/>
    <w:rPr>
      <w:b/>
      <w:bCs/>
    </w:rPr>
  </w:style>
  <w:style w:type="character" w:styleId="a5">
    <w:name w:val="Hyperlink"/>
    <w:basedOn w:val="a0"/>
    <w:uiPriority w:val="99"/>
    <w:semiHidden/>
    <w:unhideWhenUsed/>
    <w:rsid w:val="00B51F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1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B5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016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Sadretdinovs</cp:lastModifiedBy>
  <cp:revision>15</cp:revision>
  <dcterms:created xsi:type="dcterms:W3CDTF">2013-03-15T06:29:00Z</dcterms:created>
  <dcterms:modified xsi:type="dcterms:W3CDTF">2015-05-12T17:12:00Z</dcterms:modified>
</cp:coreProperties>
</file>